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F7" w:rsidRPr="00C6171F" w:rsidRDefault="00897DF7" w:rsidP="00897DF7">
      <w:pPr>
        <w:ind w:right="-580"/>
        <w:jc w:val="center"/>
        <w:rPr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8"/>
          <w:szCs w:val="28"/>
          <w:lang w:val="ru-RU"/>
        </w:rPr>
        <w:drawing>
          <wp:inline distT="0" distB="0" distL="0" distR="0" wp14:anchorId="79846D3D" wp14:editId="685FA8E8">
            <wp:extent cx="502920" cy="624840"/>
            <wp:effectExtent l="0" t="0" r="0" b="3810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DF7" w:rsidRPr="00C6171F" w:rsidRDefault="00897DF7" w:rsidP="00897DF7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АДМИНИСТРАЦИЯ</w:t>
      </w:r>
    </w:p>
    <w:p w:rsidR="00897DF7" w:rsidRPr="00C6171F" w:rsidRDefault="00897DF7" w:rsidP="00897DF7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 xml:space="preserve"> МУНИЦИПАЛЬНОГО ОБРАЗОВАНИЯ </w:t>
      </w:r>
    </w:p>
    <w:p w:rsidR="00897DF7" w:rsidRPr="00C6171F" w:rsidRDefault="00897DF7" w:rsidP="00897DF7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ТРОИЦКИЙ СЕЛЬСОВЕТ</w:t>
      </w:r>
    </w:p>
    <w:p w:rsidR="00897DF7" w:rsidRPr="00C6171F" w:rsidRDefault="00897DF7" w:rsidP="00897DF7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 xml:space="preserve">  АСЕКЕЕВСКОГО  РАЙОНА  ОРЕНБУРГСКОЙ  ОБЛАСТИ </w:t>
      </w:r>
    </w:p>
    <w:p w:rsidR="00897DF7" w:rsidRPr="00C6171F" w:rsidRDefault="00897DF7" w:rsidP="00897DF7">
      <w:pPr>
        <w:jc w:val="center"/>
        <w:rPr>
          <w:b/>
          <w:sz w:val="28"/>
          <w:szCs w:val="28"/>
          <w:lang w:val="ru-RU"/>
        </w:rPr>
      </w:pPr>
    </w:p>
    <w:p w:rsidR="00897DF7" w:rsidRPr="003F7E54" w:rsidRDefault="00897DF7" w:rsidP="00897DF7">
      <w:pPr>
        <w:jc w:val="center"/>
        <w:rPr>
          <w:b/>
          <w:sz w:val="28"/>
          <w:szCs w:val="28"/>
          <w:lang w:val="ru-RU"/>
        </w:rPr>
      </w:pPr>
      <w:proofErr w:type="gramStart"/>
      <w:r w:rsidRPr="003F7E54">
        <w:rPr>
          <w:b/>
          <w:sz w:val="28"/>
          <w:szCs w:val="28"/>
          <w:lang w:val="ru-RU"/>
        </w:rPr>
        <w:t>П</w:t>
      </w:r>
      <w:proofErr w:type="gramEnd"/>
      <w:r w:rsidRPr="003F7E54">
        <w:rPr>
          <w:b/>
          <w:sz w:val="28"/>
          <w:szCs w:val="28"/>
          <w:lang w:val="ru-RU"/>
        </w:rPr>
        <w:t xml:space="preserve"> О С Т А Н О В Л Е Н И Е</w:t>
      </w:r>
    </w:p>
    <w:p w:rsidR="00897DF7" w:rsidRPr="00C6171F" w:rsidRDefault="00897DF7" w:rsidP="00897DF7">
      <w:pPr>
        <w:jc w:val="center"/>
        <w:rPr>
          <w:sz w:val="28"/>
          <w:szCs w:val="28"/>
          <w:lang w:val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97DF7" w:rsidRPr="00B72FC8" w:rsidTr="00D821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97DF7" w:rsidRPr="00C6171F" w:rsidRDefault="00897DF7" w:rsidP="00D821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897DF7" w:rsidRPr="00C6171F" w:rsidRDefault="00897DF7" w:rsidP="00897DF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02</w:t>
      </w:r>
      <w:r w:rsidRPr="00C6171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Pr="00C6171F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 xml:space="preserve">22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</w:t>
      </w:r>
      <w:r w:rsidRPr="00C6171F">
        <w:rPr>
          <w:b/>
          <w:sz w:val="28"/>
          <w:szCs w:val="28"/>
          <w:lang w:val="ru-RU"/>
        </w:rPr>
        <w:t xml:space="preserve">                                  </w:t>
      </w:r>
      <w:r>
        <w:rPr>
          <w:b/>
          <w:sz w:val="28"/>
          <w:szCs w:val="28"/>
          <w:lang w:val="ru-RU"/>
        </w:rPr>
        <w:t xml:space="preserve">                 </w:t>
      </w:r>
      <w:r w:rsidRPr="00C6171F"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 xml:space="preserve"> 46</w:t>
      </w:r>
      <w:r w:rsidRPr="00C6171F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п</w:t>
      </w:r>
    </w:p>
    <w:p w:rsidR="00897DF7" w:rsidRPr="00C6171F" w:rsidRDefault="00897DF7" w:rsidP="00897DF7">
      <w:pPr>
        <w:ind w:hanging="142"/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с. Троицкое</w:t>
      </w:r>
    </w:p>
    <w:p w:rsidR="00897DF7" w:rsidRDefault="00897DF7" w:rsidP="00897DF7">
      <w:pPr>
        <w:pStyle w:val="a3"/>
        <w:tabs>
          <w:tab w:val="left" w:pos="924"/>
        </w:tabs>
        <w:ind w:left="960"/>
        <w:rPr>
          <w:lang w:val="ru-RU"/>
        </w:rPr>
      </w:pPr>
    </w:p>
    <w:p w:rsidR="00897DF7" w:rsidRDefault="00897DF7" w:rsidP="00897DF7">
      <w:pPr>
        <w:pStyle w:val="a3"/>
        <w:tabs>
          <w:tab w:val="left" w:pos="924"/>
        </w:tabs>
        <w:ind w:left="960"/>
        <w:rPr>
          <w:lang w:val="ru-RU"/>
        </w:rPr>
      </w:pPr>
    </w:p>
    <w:p w:rsidR="00897DF7" w:rsidRPr="009A3040" w:rsidRDefault="00897DF7" w:rsidP="00897D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присвоении адреса земельному участку </w:t>
      </w:r>
    </w:p>
    <w:p w:rsidR="00897DF7" w:rsidRDefault="00897DF7" w:rsidP="00897DF7">
      <w:pPr>
        <w:pStyle w:val="a3"/>
        <w:tabs>
          <w:tab w:val="left" w:pos="924"/>
        </w:tabs>
        <w:ind w:left="960"/>
        <w:rPr>
          <w:lang w:val="ru-RU"/>
        </w:rPr>
      </w:pPr>
    </w:p>
    <w:p w:rsidR="00897DF7" w:rsidRDefault="00897DF7" w:rsidP="00897DF7">
      <w:pPr>
        <w:rPr>
          <w:lang w:val="ru-RU"/>
        </w:rPr>
      </w:pPr>
    </w:p>
    <w:p w:rsidR="00897DF7" w:rsidRPr="00D22BC3" w:rsidRDefault="00897DF7" w:rsidP="00897DF7">
      <w:pPr>
        <w:spacing w:line="276" w:lineRule="auto"/>
        <w:ind w:right="-6" w:firstLine="720"/>
        <w:jc w:val="both"/>
        <w:rPr>
          <w:sz w:val="28"/>
          <w:lang w:val="ru-RU"/>
        </w:rPr>
      </w:pPr>
      <w:r w:rsidRPr="00D22BC3">
        <w:rPr>
          <w:sz w:val="28"/>
          <w:szCs w:val="28"/>
          <w:lang w:val="ru-RU"/>
        </w:rPr>
        <w:t>В соответствии с постановлением Правительства Российской</w:t>
      </w:r>
      <w:r w:rsidRPr="00D22BC3">
        <w:rPr>
          <w:b/>
          <w:sz w:val="28"/>
          <w:szCs w:val="28"/>
          <w:lang w:val="ru-RU"/>
        </w:rPr>
        <w:t xml:space="preserve"> </w:t>
      </w:r>
      <w:r w:rsidRPr="00D22BC3">
        <w:rPr>
          <w:sz w:val="28"/>
          <w:szCs w:val="28"/>
          <w:lang w:val="ru-RU"/>
        </w:rPr>
        <w:t>Федерации от 19.11.2014 №1221 «Об утверждении Правил присвоения, изменения и аннулирования адресов», руководствуясь Уставом мун</w:t>
      </w:r>
      <w:r>
        <w:rPr>
          <w:sz w:val="28"/>
          <w:szCs w:val="28"/>
          <w:lang w:val="ru-RU"/>
        </w:rPr>
        <w:t>иципального образования Троиц</w:t>
      </w:r>
      <w:r w:rsidRPr="00D22BC3">
        <w:rPr>
          <w:sz w:val="28"/>
          <w:szCs w:val="28"/>
          <w:lang w:val="ru-RU"/>
        </w:rPr>
        <w:t xml:space="preserve">кий сельсовет, </w:t>
      </w:r>
      <w:r>
        <w:rPr>
          <w:sz w:val="28"/>
          <w:lang w:val="ru-RU"/>
        </w:rPr>
        <w:t>администрация Троиц</w:t>
      </w:r>
      <w:r w:rsidRPr="00D22BC3">
        <w:rPr>
          <w:sz w:val="28"/>
          <w:lang w:val="ru-RU"/>
        </w:rPr>
        <w:t xml:space="preserve">кого сельсовета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DF7" w:rsidRPr="00D22BC3" w:rsidRDefault="00897DF7" w:rsidP="00897DF7">
      <w:pPr>
        <w:spacing w:line="276" w:lineRule="auto"/>
        <w:ind w:right="-6" w:firstLine="720"/>
        <w:jc w:val="both"/>
        <w:rPr>
          <w:szCs w:val="28"/>
          <w:lang w:val="ru-RU"/>
        </w:rPr>
      </w:pPr>
      <w:r w:rsidRPr="00D22BC3">
        <w:rPr>
          <w:sz w:val="28"/>
          <w:lang w:val="ru-RU"/>
        </w:rPr>
        <w:t xml:space="preserve">1. </w:t>
      </w:r>
      <w:proofErr w:type="gramStart"/>
      <w:r w:rsidRPr="00D22BC3">
        <w:rPr>
          <w:sz w:val="28"/>
          <w:lang w:val="ru-RU"/>
        </w:rPr>
        <w:t>Земельному участку, принадлежащ</w:t>
      </w:r>
      <w:r>
        <w:rPr>
          <w:sz w:val="28"/>
          <w:lang w:val="ru-RU"/>
        </w:rPr>
        <w:t xml:space="preserve">ему </w:t>
      </w:r>
      <w:proofErr w:type="spellStart"/>
      <w:r>
        <w:rPr>
          <w:sz w:val="28"/>
          <w:lang w:val="ru-RU"/>
        </w:rPr>
        <w:t>Сураеву</w:t>
      </w:r>
      <w:proofErr w:type="spellEnd"/>
      <w:r>
        <w:rPr>
          <w:sz w:val="28"/>
          <w:lang w:val="ru-RU"/>
        </w:rPr>
        <w:t xml:space="preserve"> Петру Ивановичу</w:t>
      </w:r>
      <w:r w:rsidRPr="00D22BC3">
        <w:rPr>
          <w:sz w:val="28"/>
          <w:lang w:val="ru-RU"/>
        </w:rPr>
        <w:t xml:space="preserve"> на основании Свидетельства на право собственности на землю серия </w:t>
      </w:r>
      <w:r w:rsidRPr="00D22BC3">
        <w:rPr>
          <w:sz w:val="28"/>
          <w:szCs w:val="28"/>
          <w:lang w:val="ru-RU"/>
        </w:rPr>
        <w:t>РФ ХХ</w:t>
      </w:r>
      <w:r w:rsidRPr="00D22BC3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Х ОРБ-05-18 № 0571726, выданного 15 октября 1995</w:t>
      </w:r>
      <w:r w:rsidRPr="00D22BC3">
        <w:rPr>
          <w:sz w:val="28"/>
          <w:szCs w:val="28"/>
          <w:lang w:val="ru-RU"/>
        </w:rPr>
        <w:t xml:space="preserve"> года, реги</w:t>
      </w:r>
      <w:r>
        <w:rPr>
          <w:sz w:val="28"/>
          <w:szCs w:val="28"/>
          <w:lang w:val="ru-RU"/>
        </w:rPr>
        <w:t>страционная запись № 123 от 06 октября 1995</w:t>
      </w:r>
      <w:r w:rsidRPr="00D22BC3">
        <w:rPr>
          <w:sz w:val="28"/>
          <w:szCs w:val="28"/>
          <w:lang w:val="ru-RU"/>
        </w:rPr>
        <w:t xml:space="preserve"> года, комитетом по земельным ресурсам и землеустройству </w:t>
      </w:r>
      <w:proofErr w:type="spellStart"/>
      <w:r w:rsidRPr="00D22BC3">
        <w:rPr>
          <w:sz w:val="28"/>
          <w:szCs w:val="28"/>
          <w:lang w:val="ru-RU"/>
        </w:rPr>
        <w:t>Асекеевского</w:t>
      </w:r>
      <w:proofErr w:type="spellEnd"/>
      <w:r w:rsidRPr="00D22BC3">
        <w:rPr>
          <w:sz w:val="28"/>
          <w:szCs w:val="28"/>
          <w:lang w:val="ru-RU"/>
        </w:rPr>
        <w:t xml:space="preserve"> района Оренбургской области с кадас</w:t>
      </w:r>
      <w:r>
        <w:rPr>
          <w:sz w:val="28"/>
          <w:szCs w:val="28"/>
          <w:lang w:val="ru-RU"/>
        </w:rPr>
        <w:t>тровым номером 56:05:1805001:6</w:t>
      </w:r>
      <w:r w:rsidRPr="00D22BC3">
        <w:rPr>
          <w:sz w:val="28"/>
          <w:szCs w:val="28"/>
          <w:lang w:val="ru-RU"/>
        </w:rPr>
        <w:t>, присвоить адрес:</w:t>
      </w:r>
      <w:proofErr w:type="gramEnd"/>
      <w:r w:rsidRPr="00D22BC3">
        <w:rPr>
          <w:sz w:val="28"/>
          <w:szCs w:val="28"/>
          <w:lang w:val="ru-RU"/>
        </w:rPr>
        <w:t xml:space="preserve"> </w:t>
      </w:r>
      <w:r w:rsidRPr="004F7F32">
        <w:rPr>
          <w:b/>
          <w:sz w:val="28"/>
          <w:szCs w:val="28"/>
          <w:lang w:val="ru-RU"/>
        </w:rPr>
        <w:t xml:space="preserve">Российская Федерация, Оренбургская область, </w:t>
      </w:r>
      <w:proofErr w:type="spellStart"/>
      <w:r w:rsidRPr="004F7F32">
        <w:rPr>
          <w:b/>
          <w:sz w:val="28"/>
          <w:szCs w:val="28"/>
          <w:lang w:val="ru-RU"/>
        </w:rPr>
        <w:t>Асекеевский</w:t>
      </w:r>
      <w:proofErr w:type="spellEnd"/>
      <w:r w:rsidRPr="004F7F32">
        <w:rPr>
          <w:b/>
          <w:sz w:val="28"/>
          <w:szCs w:val="28"/>
          <w:lang w:val="ru-RU"/>
        </w:rPr>
        <w:t xml:space="preserve"> муниципальный  район, сельское поселение Троицкий сельсовет</w:t>
      </w:r>
      <w:r>
        <w:rPr>
          <w:b/>
          <w:sz w:val="28"/>
          <w:szCs w:val="28"/>
          <w:lang w:val="ru-RU"/>
        </w:rPr>
        <w:t xml:space="preserve">,  село </w:t>
      </w:r>
      <w:proofErr w:type="spellStart"/>
      <w:r>
        <w:rPr>
          <w:b/>
          <w:sz w:val="28"/>
          <w:szCs w:val="28"/>
          <w:lang w:val="ru-RU"/>
        </w:rPr>
        <w:t>Мияцкое</w:t>
      </w:r>
      <w:proofErr w:type="spellEnd"/>
      <w:r>
        <w:rPr>
          <w:b/>
          <w:sz w:val="28"/>
          <w:szCs w:val="28"/>
          <w:lang w:val="ru-RU"/>
        </w:rPr>
        <w:t>, улица Заречная, земельный участок 6</w:t>
      </w:r>
    </w:p>
    <w:p w:rsidR="00897DF7" w:rsidRPr="00D22BC3" w:rsidRDefault="00897DF7" w:rsidP="00897DF7">
      <w:pPr>
        <w:spacing w:line="276" w:lineRule="auto"/>
        <w:ind w:right="125" w:firstLine="720"/>
        <w:jc w:val="both"/>
        <w:rPr>
          <w:sz w:val="28"/>
          <w:lang w:val="ru-RU"/>
        </w:rPr>
      </w:pPr>
      <w:r w:rsidRPr="00D22BC3">
        <w:rPr>
          <w:sz w:val="28"/>
          <w:lang w:val="ru-RU"/>
        </w:rPr>
        <w:t>2.Постановление вступает в силу со дня подписания.</w:t>
      </w:r>
    </w:p>
    <w:p w:rsidR="00897DF7" w:rsidRDefault="00897DF7" w:rsidP="00897DF7">
      <w:pPr>
        <w:rPr>
          <w:lang w:val="ru-RU"/>
        </w:rPr>
      </w:pPr>
    </w:p>
    <w:p w:rsidR="00897DF7" w:rsidRPr="004F7F32" w:rsidRDefault="00897DF7" w:rsidP="00897DF7">
      <w:pPr>
        <w:rPr>
          <w:lang w:val="ru-RU"/>
        </w:rPr>
      </w:pPr>
    </w:p>
    <w:p w:rsidR="00897DF7" w:rsidRDefault="00897DF7" w:rsidP="00897DF7">
      <w:pPr>
        <w:rPr>
          <w:lang w:val="ru-RU"/>
        </w:rPr>
      </w:pPr>
    </w:p>
    <w:p w:rsidR="00897DF7" w:rsidRPr="008C3734" w:rsidRDefault="00897DF7" w:rsidP="00897DF7">
      <w:pPr>
        <w:jc w:val="both"/>
        <w:rPr>
          <w:lang w:val="ru-RU"/>
        </w:rPr>
      </w:pPr>
      <w:r w:rsidRPr="008C3734">
        <w:rPr>
          <w:lang w:val="ru-RU"/>
        </w:rPr>
        <w:t xml:space="preserve">Глава </w:t>
      </w:r>
      <w:r>
        <w:rPr>
          <w:lang w:val="ru-RU"/>
        </w:rPr>
        <w:t>муниципального образования</w:t>
      </w:r>
      <w:r w:rsidRPr="008C3734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</w:t>
      </w:r>
      <w:proofErr w:type="spellStart"/>
      <w:r w:rsidRPr="008C3734">
        <w:rPr>
          <w:lang w:val="ru-RU"/>
        </w:rPr>
        <w:t>Л.Г.Гурман</w:t>
      </w:r>
      <w:proofErr w:type="spellEnd"/>
    </w:p>
    <w:p w:rsidR="00897DF7" w:rsidRPr="008C3734" w:rsidRDefault="00897DF7" w:rsidP="00897DF7">
      <w:pPr>
        <w:rPr>
          <w:sz w:val="28"/>
          <w:szCs w:val="28"/>
          <w:lang w:val="ru-RU"/>
        </w:rPr>
      </w:pPr>
    </w:p>
    <w:p w:rsidR="00897DF7" w:rsidRPr="008C3734" w:rsidRDefault="00897DF7" w:rsidP="00897DF7">
      <w:pPr>
        <w:jc w:val="both"/>
        <w:rPr>
          <w:lang w:val="ru-RU"/>
        </w:rPr>
      </w:pPr>
    </w:p>
    <w:p w:rsidR="00897DF7" w:rsidRPr="008C3734" w:rsidRDefault="00897DF7" w:rsidP="00897DF7">
      <w:pPr>
        <w:jc w:val="both"/>
        <w:rPr>
          <w:lang w:val="ru-RU"/>
        </w:rPr>
      </w:pPr>
    </w:p>
    <w:p w:rsidR="00897DF7" w:rsidRPr="00C6171F" w:rsidRDefault="00897DF7" w:rsidP="00897DF7">
      <w:pPr>
        <w:jc w:val="both"/>
        <w:rPr>
          <w:sz w:val="22"/>
          <w:szCs w:val="22"/>
          <w:lang w:val="ru-RU"/>
        </w:rPr>
      </w:pPr>
      <w:r w:rsidRPr="00C6171F">
        <w:rPr>
          <w:sz w:val="22"/>
          <w:szCs w:val="22"/>
          <w:lang w:val="ru-RU"/>
        </w:rPr>
        <w:t xml:space="preserve">Разослано: в дело, прокурору района, </w:t>
      </w:r>
      <w:r>
        <w:rPr>
          <w:sz w:val="22"/>
          <w:szCs w:val="22"/>
          <w:lang w:val="ru-RU"/>
        </w:rPr>
        <w:t>заявителю 2эз.</w:t>
      </w:r>
    </w:p>
    <w:bookmarkEnd w:id="0"/>
    <w:p w:rsidR="00D539FF" w:rsidRDefault="00D539FF"/>
    <w:sectPr w:rsidR="00D5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5D"/>
    <w:rsid w:val="00897DF7"/>
    <w:rsid w:val="00D539FF"/>
    <w:rsid w:val="00E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DF7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DF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2023-04-03T05:55:00Z</dcterms:created>
  <dcterms:modified xsi:type="dcterms:W3CDTF">2023-04-03T05:56:00Z</dcterms:modified>
</cp:coreProperties>
</file>