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BD" w:rsidRPr="009D1B3D" w:rsidRDefault="00661ABD">
      <w:pPr>
        <w:rPr>
          <w:rFonts w:ascii="Arial" w:hAnsi="Arial" w:cs="Arial"/>
        </w:rPr>
      </w:pPr>
    </w:p>
    <w:p w:rsidR="0001670F" w:rsidRPr="009D1B3D" w:rsidRDefault="0001670F" w:rsidP="0001670F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eastAsia="ru-RU"/>
        </w:rPr>
      </w:pPr>
      <w:r w:rsidRPr="009D1B3D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 wp14:anchorId="46336159" wp14:editId="3C2A6DFF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B3D">
        <w:rPr>
          <w:rFonts w:ascii="Arial" w:eastAsia="Times New Roman" w:hAnsi="Arial" w:cs="Arial"/>
          <w:noProof/>
          <w:sz w:val="24"/>
          <w:szCs w:val="20"/>
          <w:lang w:eastAsia="ru-RU"/>
        </w:rPr>
        <w:t xml:space="preserve">                                              </w:t>
      </w:r>
    </w:p>
    <w:p w:rsidR="0001670F" w:rsidRPr="009D1B3D" w:rsidRDefault="0001670F" w:rsidP="00016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1670F" w:rsidRPr="009D1B3D" w:rsidRDefault="0001670F" w:rsidP="00016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ТРОИЦКИЙ СЕЛЬСОВЕТ АСЕКЕЕВСКОГО РАЙОНА ОРЕНБУРГСКОЙ  ОБЛАСТИ</w:t>
      </w:r>
    </w:p>
    <w:p w:rsidR="0001670F" w:rsidRPr="009D1B3D" w:rsidRDefault="0001670F" w:rsidP="00016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1670F" w:rsidRPr="009D1B3D" w:rsidRDefault="0001670F" w:rsidP="00016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1670F" w:rsidRPr="009D1B3D" w:rsidTr="001316A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670F" w:rsidRPr="009D1B3D" w:rsidRDefault="0001670F" w:rsidP="0013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1670F" w:rsidRPr="009D1B3D" w:rsidRDefault="0001670F" w:rsidP="0001670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>11.05.2021</w:t>
      </w: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1B3D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                                   № 17-п</w:t>
      </w:r>
    </w:p>
    <w:p w:rsidR="0001670F" w:rsidRPr="009D1B3D" w:rsidRDefault="0001670F">
      <w:pPr>
        <w:rPr>
          <w:rFonts w:ascii="Arial" w:hAnsi="Arial" w:cs="Arial"/>
          <w:b/>
        </w:rPr>
      </w:pPr>
    </w:p>
    <w:p w:rsidR="0001670F" w:rsidRPr="009D1B3D" w:rsidRDefault="0001670F" w:rsidP="0001670F">
      <w:pPr>
        <w:jc w:val="center"/>
        <w:rPr>
          <w:rFonts w:ascii="Arial" w:hAnsi="Arial" w:cs="Arial"/>
          <w:b/>
          <w:sz w:val="28"/>
          <w:szCs w:val="28"/>
        </w:rPr>
      </w:pPr>
      <w:r w:rsidRPr="009D1B3D">
        <w:rPr>
          <w:rFonts w:ascii="Arial" w:hAnsi="Arial" w:cs="Arial"/>
          <w:b/>
          <w:sz w:val="28"/>
          <w:szCs w:val="28"/>
        </w:rPr>
        <w:t>О введении на территории МО Троицкий сельсовет особого                  противопожарного режима.</w:t>
      </w:r>
    </w:p>
    <w:p w:rsidR="0001670F" w:rsidRPr="009D1B3D" w:rsidRDefault="0001670F" w:rsidP="0001670F">
      <w:pPr>
        <w:rPr>
          <w:rFonts w:ascii="Arial" w:hAnsi="Arial" w:cs="Arial"/>
          <w:sz w:val="28"/>
          <w:szCs w:val="28"/>
        </w:rPr>
      </w:pPr>
    </w:p>
    <w:p w:rsidR="008D2151" w:rsidRPr="009D1B3D" w:rsidRDefault="004D372F" w:rsidP="0001670F">
      <w:pPr>
        <w:rPr>
          <w:rFonts w:ascii="Arial" w:hAnsi="Arial" w:cs="Arial"/>
          <w:sz w:val="28"/>
          <w:szCs w:val="28"/>
        </w:rPr>
      </w:pPr>
      <w:r w:rsidRPr="009D1B3D">
        <w:rPr>
          <w:rFonts w:ascii="Arial" w:hAnsi="Arial" w:cs="Arial"/>
          <w:sz w:val="28"/>
          <w:szCs w:val="28"/>
        </w:rPr>
        <w:t xml:space="preserve">          </w:t>
      </w:r>
      <w:r w:rsidR="008D2151" w:rsidRPr="009D1B3D">
        <w:rPr>
          <w:rFonts w:ascii="Arial" w:hAnsi="Arial" w:cs="Arial"/>
          <w:sz w:val="28"/>
          <w:szCs w:val="28"/>
        </w:rPr>
        <w:t>В целях обеспечения пожарной безопасности на территории МО Троицкий сельсовет, и повышением класса пожарной опасности (4, 5класса)</w:t>
      </w:r>
      <w:r w:rsidR="0026355B" w:rsidRPr="009D1B3D">
        <w:rPr>
          <w:rFonts w:ascii="Arial" w:hAnsi="Arial" w:cs="Arial"/>
          <w:sz w:val="28"/>
          <w:szCs w:val="28"/>
        </w:rPr>
        <w:t xml:space="preserve"> на территории муниципального образования, в соответствии со статьей 30 Федерального закона от 21.12.1994г. № 69- ФЗ «О пожарной безопасности» постановляю:</w:t>
      </w:r>
    </w:p>
    <w:p w:rsidR="009D1B3D" w:rsidRPr="009D1B3D" w:rsidRDefault="0026355B" w:rsidP="009B47C5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hAnsi="Arial" w:cs="Arial"/>
          <w:sz w:val="28"/>
          <w:szCs w:val="28"/>
        </w:rPr>
        <w:t xml:space="preserve">Ввести с 11.05.2021г. на территории муниципального образования Троицкий </w:t>
      </w:r>
      <w:r w:rsidR="007864F5" w:rsidRPr="009D1B3D">
        <w:rPr>
          <w:rFonts w:ascii="Arial" w:hAnsi="Arial" w:cs="Arial"/>
          <w:sz w:val="28"/>
          <w:szCs w:val="28"/>
        </w:rPr>
        <w:t>сельсовет</w:t>
      </w:r>
      <w:r w:rsidR="00796160" w:rsidRPr="009D1B3D">
        <w:rPr>
          <w:rFonts w:ascii="Arial" w:hAnsi="Arial" w:cs="Arial"/>
          <w:sz w:val="28"/>
          <w:szCs w:val="28"/>
        </w:rPr>
        <w:t xml:space="preserve"> особый противопожарный режим.</w:t>
      </w:r>
    </w:p>
    <w:p w:rsidR="009D1B3D" w:rsidRPr="009D1B3D" w:rsidRDefault="009D1B3D" w:rsidP="009B47C5">
      <w:pPr>
        <w:ind w:left="851"/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Обеспечить  хранение грубых кормов на расстоянии не </w:t>
      </w:r>
      <w:r w:rsidR="009B47C5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Pr="009D1B3D">
        <w:rPr>
          <w:rFonts w:ascii="Arial" w:eastAsia="Times New Roman" w:hAnsi="Arial" w:cs="Arial"/>
          <w:sz w:val="28"/>
          <w:szCs w:val="28"/>
          <w:lang w:eastAsia="ru-RU"/>
        </w:rPr>
        <w:t>менее 15 метров от зданий и сооружений, линий электропередач и дорог.</w:t>
      </w:r>
    </w:p>
    <w:p w:rsidR="009D1B3D" w:rsidRPr="009D1B3D" w:rsidRDefault="009D1B3D" w:rsidP="009B47C5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eastAsia="Times New Roman" w:hAnsi="Arial" w:cs="Arial"/>
          <w:sz w:val="28"/>
          <w:szCs w:val="28"/>
          <w:lang w:eastAsia="ru-RU"/>
        </w:rPr>
        <w:t>Запретить использование пожароопасных пиротехнических изделий, работа которых сопровождается выделением тепловых проявлений (высокой температурой, пламенем, раскаленными частицами и т.п.).</w:t>
      </w:r>
    </w:p>
    <w:p w:rsidR="009D1B3D" w:rsidRPr="009D1B3D" w:rsidRDefault="009D1B3D" w:rsidP="009B47C5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eastAsia="Times New Roman" w:hAnsi="Arial" w:cs="Arial"/>
          <w:sz w:val="28"/>
          <w:szCs w:val="28"/>
          <w:lang w:eastAsia="ru-RU"/>
        </w:rPr>
        <w:t>Обеспечить своевременный вывоз бытовых отходов и мусора с мест накопления и контейнерных площадок.</w:t>
      </w:r>
    </w:p>
    <w:p w:rsidR="009D1B3D" w:rsidRPr="009D1B3D" w:rsidRDefault="009D1B3D" w:rsidP="009B47C5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eastAsia="Times New Roman" w:hAnsi="Arial" w:cs="Arial"/>
          <w:sz w:val="28"/>
          <w:szCs w:val="28"/>
          <w:lang w:eastAsia="ru-RU"/>
        </w:rPr>
        <w:t>При установлении температуры наружного воздуха выше 35</w:t>
      </w:r>
      <w:proofErr w:type="gramStart"/>
      <w:r w:rsidRPr="009D1B3D">
        <w:rPr>
          <w:rFonts w:ascii="Arial" w:eastAsia="Times New Roman" w:hAnsi="Arial" w:cs="Arial"/>
          <w:sz w:val="28"/>
          <w:szCs w:val="28"/>
          <w:lang w:eastAsia="ru-RU"/>
        </w:rPr>
        <w:t>°С</w:t>
      </w:r>
      <w:proofErr w:type="gramEnd"/>
      <w:r w:rsidRPr="009D1B3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D1B3D">
        <w:rPr>
          <w:rFonts w:ascii="Arial" w:eastAsia="Times New Roman" w:hAnsi="Arial" w:cs="Arial"/>
          <w:sz w:val="28"/>
          <w:szCs w:val="28"/>
          <w:lang w:eastAsia="ru-RU"/>
        </w:rPr>
        <w:t>или усиле</w:t>
      </w:r>
      <w:bookmarkStart w:id="0" w:name="_GoBack"/>
      <w:bookmarkEnd w:id="0"/>
      <w:r w:rsidRPr="009D1B3D">
        <w:rPr>
          <w:rFonts w:ascii="Arial" w:eastAsia="Times New Roman" w:hAnsi="Arial" w:cs="Arial"/>
          <w:sz w:val="28"/>
          <w:szCs w:val="28"/>
          <w:lang w:eastAsia="ru-RU"/>
        </w:rPr>
        <w:t xml:space="preserve">нии ветра более 15 метров в секунду запретить </w:t>
      </w:r>
      <w:r w:rsidRPr="009D1B3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эксплуатацию сельскохозяйственной техники для заготовки и транспортировки грубых кормов.</w:t>
      </w:r>
    </w:p>
    <w:p w:rsidR="009D1B3D" w:rsidRPr="009D1B3D" w:rsidRDefault="009D1B3D" w:rsidP="009B47C5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8"/>
          <w:szCs w:val="20"/>
          <w:lang w:eastAsia="ru-RU"/>
        </w:rPr>
      </w:pPr>
      <w:r w:rsidRPr="009D1B3D">
        <w:rPr>
          <w:rFonts w:ascii="Arial" w:eastAsia="Times New Roman" w:hAnsi="Arial" w:cs="Arial"/>
          <w:sz w:val="28"/>
          <w:szCs w:val="28"/>
          <w:lang w:eastAsia="ru-RU"/>
        </w:rPr>
        <w:t>Запретить на территории населенных пунктов, землях сельскохозяйственного назначения проведение электросварочных, резательных, шлифовальных и иных работ, связанных с разлетом раскаленных частиц, за исключением работ, проводимых специализированными организациями или в рамках технологических процессов.</w:t>
      </w:r>
    </w:p>
    <w:p w:rsidR="009D1B3D" w:rsidRPr="009D1B3D" w:rsidRDefault="009D1B3D" w:rsidP="009B47C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proofErr w:type="gramStart"/>
      <w:r w:rsidRPr="009D1B3D">
        <w:rPr>
          <w:rFonts w:ascii="Arial" w:eastAsia="Times New Roman" w:hAnsi="Arial" w:cs="Arial"/>
          <w:sz w:val="28"/>
          <w:szCs w:val="28"/>
          <w:lang w:eastAsia="ru-RU"/>
        </w:rPr>
        <w:t>Запретить</w:t>
      </w:r>
      <w:r w:rsidRPr="009D1B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складирование горючего строительного материала, порубочных остатков, сухой травяной растительности на придомовых территориях частных домовладений, многоквартирных жилых домов на территории населенных пунктов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Троицкого</w:t>
      </w:r>
      <w:r w:rsidRPr="009D1B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сельсовета;</w:t>
      </w:r>
      <w:r w:rsidRPr="009D1B3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Запретить</w:t>
      </w:r>
      <w:r w:rsidRPr="009D1B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а также проведение огневых и иных пожароопасных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 на землях лесного фонда.</w:t>
      </w:r>
      <w:r w:rsidRPr="009D1B3D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End"/>
    </w:p>
    <w:p w:rsidR="0026355B" w:rsidRPr="009D1B3D" w:rsidRDefault="0026355B" w:rsidP="009B47C5">
      <w:pPr>
        <w:pStyle w:val="a5"/>
        <w:ind w:left="1248"/>
        <w:rPr>
          <w:rFonts w:ascii="Arial" w:hAnsi="Arial" w:cs="Arial"/>
          <w:sz w:val="28"/>
          <w:szCs w:val="28"/>
        </w:rPr>
      </w:pPr>
    </w:p>
    <w:p w:rsidR="00796160" w:rsidRPr="009B47C5" w:rsidRDefault="00796160" w:rsidP="009B47C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7C5">
        <w:rPr>
          <w:rFonts w:ascii="Arial" w:hAnsi="Arial" w:cs="Arial"/>
          <w:sz w:val="28"/>
          <w:szCs w:val="28"/>
        </w:rPr>
        <w:t>Рекомендовать руководителям предприятий, организаций всех форм собственности, населению муниципального образования соблюдать меры пожарной безопасности.</w:t>
      </w:r>
      <w:r w:rsidR="009B47C5" w:rsidRPr="009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7C5" w:rsidRPr="009B4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Несоблюдение вышеуказанных требований пожарной безопасности, в соответствии со статьей 13.1. Закона Оренбургской области «Об административных правонарушениях в Оренбургской области» от 01.10.2003 №489/55-III-ОЗ, влечет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двадцати тысяч до тридцати тысяч рублей</w:t>
      </w:r>
      <w:r w:rsidR="009B47C5" w:rsidRPr="009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E10" w:rsidRPr="009D1B3D" w:rsidRDefault="00390E10" w:rsidP="009B47C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1B3D">
        <w:rPr>
          <w:rFonts w:ascii="Arial" w:hAnsi="Arial" w:cs="Arial"/>
          <w:sz w:val="28"/>
          <w:szCs w:val="28"/>
        </w:rPr>
        <w:t>В связи с введением противопожарного режима активизировать работу административной комиссии.</w:t>
      </w:r>
    </w:p>
    <w:p w:rsidR="00390E10" w:rsidRPr="009D1B3D" w:rsidRDefault="00390E10" w:rsidP="009B47C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9D1B3D">
        <w:rPr>
          <w:rFonts w:ascii="Arial" w:hAnsi="Arial" w:cs="Arial"/>
          <w:sz w:val="28"/>
          <w:szCs w:val="28"/>
        </w:rPr>
        <w:t>Контроль за</w:t>
      </w:r>
      <w:proofErr w:type="gramEnd"/>
      <w:r w:rsidRPr="009D1B3D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390E10" w:rsidRPr="009D1B3D" w:rsidRDefault="00390E10" w:rsidP="009B47C5">
      <w:pPr>
        <w:ind w:left="888"/>
        <w:rPr>
          <w:rFonts w:ascii="Arial" w:hAnsi="Arial" w:cs="Arial"/>
          <w:sz w:val="28"/>
          <w:szCs w:val="28"/>
        </w:rPr>
      </w:pPr>
    </w:p>
    <w:p w:rsidR="00390E10" w:rsidRPr="009D1B3D" w:rsidRDefault="00390E10" w:rsidP="00390E10">
      <w:pPr>
        <w:rPr>
          <w:rFonts w:ascii="Arial" w:hAnsi="Arial" w:cs="Arial"/>
          <w:sz w:val="28"/>
          <w:szCs w:val="28"/>
        </w:rPr>
      </w:pPr>
      <w:r w:rsidRPr="009D1B3D">
        <w:rPr>
          <w:rFonts w:ascii="Arial" w:hAnsi="Arial" w:cs="Arial"/>
          <w:sz w:val="28"/>
          <w:szCs w:val="28"/>
        </w:rPr>
        <w:t>Глава муниципального образования</w:t>
      </w:r>
      <w:r w:rsidRPr="009D1B3D">
        <w:rPr>
          <w:rFonts w:ascii="Arial" w:hAnsi="Arial" w:cs="Arial"/>
          <w:sz w:val="28"/>
          <w:szCs w:val="28"/>
        </w:rPr>
        <w:tab/>
        <w:t xml:space="preserve">       </w:t>
      </w:r>
      <w:r w:rsidR="009B47C5">
        <w:rPr>
          <w:rFonts w:ascii="Arial" w:hAnsi="Arial" w:cs="Arial"/>
          <w:sz w:val="28"/>
          <w:szCs w:val="28"/>
        </w:rPr>
        <w:t xml:space="preserve">       </w:t>
      </w:r>
      <w:r w:rsidRPr="009D1B3D">
        <w:rPr>
          <w:rFonts w:ascii="Arial" w:hAnsi="Arial" w:cs="Arial"/>
          <w:sz w:val="28"/>
          <w:szCs w:val="28"/>
        </w:rPr>
        <w:t xml:space="preserve">                       Гурман Л.Г.                                    </w:t>
      </w:r>
    </w:p>
    <w:p w:rsidR="0026355B" w:rsidRPr="009D1B3D" w:rsidRDefault="00390E10" w:rsidP="0001670F">
      <w:pPr>
        <w:rPr>
          <w:rFonts w:ascii="Arial" w:hAnsi="Arial" w:cs="Arial"/>
          <w:sz w:val="28"/>
          <w:szCs w:val="28"/>
        </w:rPr>
      </w:pPr>
      <w:r w:rsidRPr="009D1B3D">
        <w:rPr>
          <w:rFonts w:ascii="Arial" w:hAnsi="Arial" w:cs="Arial"/>
          <w:sz w:val="28"/>
          <w:szCs w:val="28"/>
        </w:rPr>
        <w:t xml:space="preserve">              </w:t>
      </w:r>
    </w:p>
    <w:sectPr w:rsidR="0026355B" w:rsidRPr="009D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575"/>
    <w:multiLevelType w:val="hybridMultilevel"/>
    <w:tmpl w:val="A7B8ACFA"/>
    <w:lvl w:ilvl="0" w:tplc="792852C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45B8623E"/>
    <w:multiLevelType w:val="hybridMultilevel"/>
    <w:tmpl w:val="F508C23E"/>
    <w:lvl w:ilvl="0" w:tplc="C33EDED4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E"/>
    <w:rsid w:val="0001670F"/>
    <w:rsid w:val="0026355B"/>
    <w:rsid w:val="00390E10"/>
    <w:rsid w:val="00435BCE"/>
    <w:rsid w:val="004D372F"/>
    <w:rsid w:val="00661ABD"/>
    <w:rsid w:val="007864F5"/>
    <w:rsid w:val="00796160"/>
    <w:rsid w:val="008D2151"/>
    <w:rsid w:val="009B47C5"/>
    <w:rsid w:val="009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dcterms:created xsi:type="dcterms:W3CDTF">2021-05-11T05:33:00Z</dcterms:created>
  <dcterms:modified xsi:type="dcterms:W3CDTF">2021-08-12T10:33:00Z</dcterms:modified>
</cp:coreProperties>
</file>