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6" w:rsidRDefault="00D04A76" w:rsidP="00264F3E"/>
    <w:p w:rsidR="00D04A76" w:rsidRDefault="00D04A76" w:rsidP="00017A5B">
      <w:pPr>
        <w:jc w:val="center"/>
        <w:rPr>
          <w:b/>
          <w:noProof/>
        </w:rPr>
      </w:pPr>
      <w:r w:rsidRPr="006A5A5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6pt;height:49.8pt;visibility:visible">
            <v:imagedata r:id="rId6" o:title=""/>
          </v:shape>
        </w:pict>
      </w:r>
    </w:p>
    <w:p w:rsidR="00D04A76" w:rsidRPr="00AA4E3A" w:rsidRDefault="00D04A76" w:rsidP="00264F3E">
      <w:pPr>
        <w:jc w:val="center"/>
        <w:rPr>
          <w:b/>
          <w:sz w:val="28"/>
          <w:szCs w:val="28"/>
        </w:rPr>
      </w:pPr>
      <w:r w:rsidRPr="00AA4E3A">
        <w:rPr>
          <w:b/>
          <w:sz w:val="28"/>
          <w:szCs w:val="28"/>
        </w:rPr>
        <w:t>АДМИНИСТРАЦИЯ</w:t>
      </w:r>
    </w:p>
    <w:p w:rsidR="00D04A76" w:rsidRPr="00AA4E3A" w:rsidRDefault="00D04A76" w:rsidP="00264F3E">
      <w:pPr>
        <w:jc w:val="center"/>
        <w:rPr>
          <w:b/>
          <w:sz w:val="28"/>
          <w:szCs w:val="28"/>
        </w:rPr>
      </w:pPr>
      <w:r w:rsidRPr="00AA4E3A">
        <w:rPr>
          <w:b/>
          <w:sz w:val="28"/>
          <w:szCs w:val="28"/>
        </w:rPr>
        <w:t>МУНИЦИПАЛЬНОГО ОБРАЗОВАНИЯ</w:t>
      </w:r>
    </w:p>
    <w:p w:rsidR="00D04A76" w:rsidRPr="00AA4E3A" w:rsidRDefault="00D04A76" w:rsidP="00264F3E">
      <w:pPr>
        <w:jc w:val="center"/>
        <w:rPr>
          <w:b/>
          <w:sz w:val="28"/>
          <w:szCs w:val="28"/>
        </w:rPr>
      </w:pPr>
      <w:r>
        <w:rPr>
          <w:b/>
          <w:sz w:val="28"/>
          <w:szCs w:val="28"/>
        </w:rPr>
        <w:t>ТРОИЦКИЙ</w:t>
      </w:r>
      <w:r w:rsidRPr="00AA4E3A">
        <w:rPr>
          <w:b/>
          <w:sz w:val="28"/>
          <w:szCs w:val="28"/>
        </w:rPr>
        <w:t xml:space="preserve"> СЕЛЬСОВЕТ</w:t>
      </w:r>
    </w:p>
    <w:p w:rsidR="00D04A76" w:rsidRPr="00AA4E3A" w:rsidRDefault="00D04A76" w:rsidP="00264F3E">
      <w:pPr>
        <w:jc w:val="center"/>
        <w:rPr>
          <w:b/>
          <w:sz w:val="28"/>
          <w:szCs w:val="28"/>
        </w:rPr>
      </w:pPr>
      <w:r w:rsidRPr="00AA4E3A">
        <w:rPr>
          <w:b/>
          <w:sz w:val="28"/>
          <w:szCs w:val="28"/>
        </w:rPr>
        <w:t>АСЕКЕЕВСКОГО  РАЙОНА  ОРЕНБУРГСКОЙ  ОБЛАСТИ</w:t>
      </w:r>
    </w:p>
    <w:p w:rsidR="00D04A76" w:rsidRPr="00AA4E3A" w:rsidRDefault="00D04A76" w:rsidP="00264F3E">
      <w:pPr>
        <w:jc w:val="center"/>
        <w:rPr>
          <w:b/>
          <w:sz w:val="28"/>
          <w:szCs w:val="28"/>
        </w:rPr>
      </w:pPr>
    </w:p>
    <w:p w:rsidR="00D04A76" w:rsidRPr="00AA4E3A" w:rsidRDefault="00D04A76" w:rsidP="00264F3E">
      <w:pPr>
        <w:jc w:val="center"/>
        <w:rPr>
          <w:b/>
          <w:sz w:val="28"/>
          <w:szCs w:val="28"/>
        </w:rPr>
      </w:pPr>
      <w:r>
        <w:rPr>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D04A76" w:rsidTr="00EB4979">
        <w:trPr>
          <w:trHeight w:val="100"/>
        </w:trPr>
        <w:tc>
          <w:tcPr>
            <w:tcW w:w="10260" w:type="dxa"/>
            <w:tcBorders>
              <w:top w:val="thinThickMediumGap" w:sz="24" w:space="0" w:color="auto"/>
              <w:left w:val="nil"/>
              <w:bottom w:val="nil"/>
              <w:right w:val="nil"/>
            </w:tcBorders>
          </w:tcPr>
          <w:p w:rsidR="00D04A76" w:rsidRDefault="00D04A76" w:rsidP="00EB4979">
            <w:pPr>
              <w:rPr>
                <w:sz w:val="28"/>
                <w:szCs w:val="28"/>
              </w:rPr>
            </w:pPr>
          </w:p>
        </w:tc>
      </w:tr>
    </w:tbl>
    <w:p w:rsidR="00D04A76" w:rsidRPr="00AA4E3A" w:rsidRDefault="00D04A76" w:rsidP="00264F3E">
      <w:pPr>
        <w:jc w:val="center"/>
        <w:rPr>
          <w:b/>
          <w:sz w:val="28"/>
          <w:szCs w:val="28"/>
        </w:rPr>
      </w:pPr>
      <w:r>
        <w:rPr>
          <w:b/>
          <w:sz w:val="28"/>
          <w:szCs w:val="28"/>
        </w:rPr>
        <w:t>04.12.2017</w:t>
      </w:r>
      <w:r w:rsidRPr="00AA4E3A">
        <w:rPr>
          <w:b/>
          <w:sz w:val="28"/>
          <w:szCs w:val="28"/>
        </w:rPr>
        <w:t xml:space="preserve">                             с. </w:t>
      </w:r>
      <w:r>
        <w:rPr>
          <w:b/>
          <w:sz w:val="28"/>
          <w:szCs w:val="28"/>
        </w:rPr>
        <w:t>Троицкое</w:t>
      </w:r>
      <w:r w:rsidRPr="00AA4E3A">
        <w:rPr>
          <w:b/>
          <w:sz w:val="28"/>
          <w:szCs w:val="28"/>
        </w:rPr>
        <w:t xml:space="preserve">         </w:t>
      </w:r>
      <w:r>
        <w:rPr>
          <w:b/>
          <w:sz w:val="28"/>
          <w:szCs w:val="28"/>
        </w:rPr>
        <w:t xml:space="preserve">                                           </w:t>
      </w:r>
      <w:r w:rsidRPr="00AA4E3A">
        <w:rPr>
          <w:b/>
          <w:sz w:val="28"/>
          <w:szCs w:val="28"/>
        </w:rPr>
        <w:t xml:space="preserve">№ </w:t>
      </w:r>
      <w:r>
        <w:rPr>
          <w:b/>
          <w:sz w:val="28"/>
          <w:szCs w:val="28"/>
        </w:rPr>
        <w:t>30</w:t>
      </w:r>
      <w:r w:rsidRPr="00AA4E3A">
        <w:rPr>
          <w:b/>
          <w:sz w:val="28"/>
          <w:szCs w:val="28"/>
        </w:rPr>
        <w:t>-п</w:t>
      </w:r>
    </w:p>
    <w:p w:rsidR="00D04A76" w:rsidRDefault="00D04A76" w:rsidP="00B55F15">
      <w:pPr>
        <w:pStyle w:val="NormalWeb"/>
        <w:shd w:val="clear" w:color="auto" w:fill="FFFFFF"/>
        <w:spacing w:before="120" w:beforeAutospacing="0" w:after="120" w:afterAutospacing="0"/>
        <w:textAlignment w:val="baseline"/>
        <w:rPr>
          <w:b/>
          <w:bCs/>
          <w:color w:val="000000"/>
          <w:sz w:val="28"/>
          <w:szCs w:val="28"/>
        </w:rPr>
      </w:pPr>
    </w:p>
    <w:p w:rsidR="00D04A76" w:rsidRDefault="00D04A76" w:rsidP="00264F3E">
      <w:pPr>
        <w:pStyle w:val="NormalWeb"/>
        <w:shd w:val="clear" w:color="auto" w:fill="FFFFFF"/>
        <w:spacing w:before="120" w:beforeAutospacing="0" w:after="120" w:afterAutospacing="0"/>
        <w:jc w:val="center"/>
        <w:textAlignment w:val="baseline"/>
        <w:rPr>
          <w:b/>
          <w:bCs/>
          <w:color w:val="000000"/>
          <w:sz w:val="28"/>
          <w:szCs w:val="28"/>
        </w:rPr>
      </w:pPr>
      <w:r w:rsidRPr="007313DB">
        <w:rPr>
          <w:b/>
          <w:bCs/>
          <w:color w:val="000000"/>
          <w:sz w:val="28"/>
          <w:szCs w:val="28"/>
        </w:rPr>
        <w:t>Об утверждении Положения о создании</w:t>
      </w:r>
      <w:r>
        <w:rPr>
          <w:color w:val="000000"/>
          <w:sz w:val="28"/>
          <w:szCs w:val="28"/>
        </w:rPr>
        <w:t xml:space="preserve"> </w:t>
      </w:r>
      <w:r w:rsidRPr="007313DB">
        <w:rPr>
          <w:b/>
          <w:bCs/>
          <w:color w:val="000000"/>
          <w:sz w:val="28"/>
          <w:szCs w:val="28"/>
        </w:rPr>
        <w:t>добровольной народной дружины</w:t>
      </w:r>
      <w:r w:rsidRPr="007313DB">
        <w:rPr>
          <w:rStyle w:val="apple-converted-space"/>
          <w:b/>
          <w:bCs/>
          <w:color w:val="000000"/>
          <w:sz w:val="28"/>
          <w:szCs w:val="28"/>
        </w:rPr>
        <w:t> </w:t>
      </w:r>
      <w:r w:rsidRPr="007313DB">
        <w:rPr>
          <w:b/>
          <w:bCs/>
          <w:color w:val="000000"/>
          <w:sz w:val="28"/>
          <w:szCs w:val="28"/>
        </w:rPr>
        <w:t>на</w:t>
      </w:r>
      <w:r>
        <w:rPr>
          <w:color w:val="000000"/>
          <w:sz w:val="28"/>
          <w:szCs w:val="28"/>
        </w:rPr>
        <w:t xml:space="preserve"> </w:t>
      </w:r>
      <w:r w:rsidRPr="007313DB">
        <w:rPr>
          <w:b/>
          <w:bCs/>
          <w:color w:val="000000"/>
          <w:sz w:val="28"/>
          <w:szCs w:val="28"/>
        </w:rPr>
        <w:t>территории</w:t>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Pr>
          <w:sz w:val="28"/>
          <w:szCs w:val="28"/>
        </w:rPr>
        <w:t xml:space="preserve"> </w:t>
      </w:r>
      <w:r w:rsidRPr="007313DB">
        <w:rPr>
          <w:b/>
          <w:bCs/>
          <w:color w:val="000000"/>
          <w:sz w:val="28"/>
          <w:szCs w:val="28"/>
        </w:rPr>
        <w:t>муниципального</w:t>
      </w:r>
      <w:r>
        <w:rPr>
          <w:color w:val="000000"/>
          <w:sz w:val="28"/>
          <w:szCs w:val="28"/>
        </w:rPr>
        <w:t xml:space="preserve"> </w:t>
      </w:r>
      <w:r w:rsidRPr="007313DB">
        <w:rPr>
          <w:b/>
          <w:bCs/>
          <w:color w:val="000000"/>
          <w:sz w:val="28"/>
          <w:szCs w:val="28"/>
        </w:rPr>
        <w:t xml:space="preserve">образования </w:t>
      </w:r>
      <w:r>
        <w:rPr>
          <w:b/>
          <w:bCs/>
          <w:color w:val="000000"/>
          <w:sz w:val="28"/>
          <w:szCs w:val="28"/>
        </w:rPr>
        <w:t>Троицкий сельсовет</w:t>
      </w:r>
      <w:r w:rsidRPr="007313DB">
        <w:rPr>
          <w:b/>
          <w:bCs/>
          <w:color w:val="000000"/>
          <w:sz w:val="28"/>
          <w:szCs w:val="28"/>
        </w:rPr>
        <w:t xml:space="preserve"> </w:t>
      </w:r>
      <w:r>
        <w:rPr>
          <w:b/>
          <w:bCs/>
          <w:color w:val="000000"/>
          <w:sz w:val="28"/>
          <w:szCs w:val="28"/>
        </w:rPr>
        <w:t>Асекеевск</w:t>
      </w:r>
      <w:r w:rsidRPr="007313DB">
        <w:rPr>
          <w:b/>
          <w:bCs/>
          <w:color w:val="000000"/>
          <w:sz w:val="28"/>
          <w:szCs w:val="28"/>
        </w:rPr>
        <w:t>ого района</w:t>
      </w:r>
      <w:r>
        <w:rPr>
          <w:b/>
          <w:bCs/>
          <w:color w:val="000000"/>
          <w:sz w:val="28"/>
          <w:szCs w:val="28"/>
        </w:rPr>
        <w:t xml:space="preserve"> Оренбургской области</w:t>
      </w:r>
    </w:p>
    <w:p w:rsidR="00D04A76" w:rsidRPr="007313DB" w:rsidRDefault="00D04A76" w:rsidP="00264F3E">
      <w:pPr>
        <w:pStyle w:val="NormalWeb"/>
        <w:shd w:val="clear" w:color="auto" w:fill="FFFFFF"/>
        <w:spacing w:before="120" w:beforeAutospacing="0" w:after="120" w:afterAutospacing="0"/>
        <w:jc w:val="center"/>
        <w:textAlignment w:val="baseline"/>
        <w:rPr>
          <w:color w:val="000000"/>
          <w:sz w:val="28"/>
          <w:szCs w:val="28"/>
        </w:rPr>
      </w:pPr>
    </w:p>
    <w:p w:rsidR="00D04A76" w:rsidRPr="00543007" w:rsidRDefault="00D04A76" w:rsidP="00543007">
      <w:pPr>
        <w:jc w:val="both"/>
      </w:pPr>
      <w:r>
        <w:rPr>
          <w:color w:val="000000"/>
          <w:sz w:val="28"/>
          <w:szCs w:val="28"/>
        </w:rPr>
        <w:t xml:space="preserve">          </w:t>
      </w:r>
      <w:r w:rsidRPr="00543007">
        <w:rPr>
          <w:color w:val="000000"/>
        </w:rPr>
        <w:t>В соответствии с п. 33 ст. 14 Федерального закона от 06.10.2003 № 131-ФЗ «Об общих принципах организации местного самоуправления в Российской Федерации», Федеральным законом от 02.04.2014 №44-ФЗ «Об участии граждан в охране общественного порядка», Федеральным законом от 19.05.1995  №82-ФЗ «Об общественных объединениях», законом Оренбургской области от 06.03.2015 №3035/837-</w:t>
      </w:r>
      <w:r w:rsidRPr="00543007">
        <w:rPr>
          <w:color w:val="000000"/>
          <w:lang w:val="en-US"/>
        </w:rPr>
        <w:t>V</w:t>
      </w:r>
      <w:r w:rsidRPr="00543007">
        <w:rPr>
          <w:color w:val="000000"/>
        </w:rPr>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r w:rsidRPr="00543007">
        <w:t>в соответствии с Уставом муниципального образования Троицкий сельсовет, постановляю:</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Pr>
          <w:color w:val="000000"/>
        </w:rPr>
        <w:t xml:space="preserve"> </w:t>
      </w:r>
      <w:r w:rsidRPr="00543007">
        <w:rPr>
          <w:color w:val="000000"/>
        </w:rPr>
        <w:t xml:space="preserve">1. Утвердить Положение  о создании добровольной народной дружины на территории </w:t>
      </w:r>
      <w:r w:rsidRPr="00543007">
        <w:rPr>
          <w:color w:val="000000"/>
        </w:rPr>
        <w:softHyphen/>
        <w:t xml:space="preserve"> муниципального образования Троицкий сельсовет Асекеевского района Оренбургской области согласно приложению.</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2. Настоящее постановление вступает в силу после официального опубликования (обнародования) и </w:t>
      </w:r>
      <w:r w:rsidRPr="00543007">
        <w:t xml:space="preserve">подлежит размещению на сайте администрации: </w:t>
      </w:r>
      <w:r w:rsidRPr="00543007">
        <w:rPr>
          <w:lang w:val="en-US"/>
        </w:rPr>
        <w:t>stroickoe</w:t>
      </w:r>
      <w:r w:rsidRPr="00543007">
        <w:t>.</w:t>
      </w:r>
      <w:r w:rsidRPr="00543007">
        <w:rPr>
          <w:lang w:val="en-US"/>
        </w:rPr>
        <w:t>ru</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Контроль за исполнением настоящего постановления оставляю за собой.</w:t>
      </w:r>
    </w:p>
    <w:p w:rsidR="00D04A76" w:rsidRDefault="00D04A76" w:rsidP="00264F3E">
      <w:pPr>
        <w:pStyle w:val="NormalWeb"/>
        <w:shd w:val="clear" w:color="auto" w:fill="FFFFFF"/>
        <w:spacing w:before="120" w:beforeAutospacing="0" w:after="120" w:afterAutospacing="0"/>
        <w:ind w:firstLine="708"/>
        <w:jc w:val="both"/>
        <w:textAlignment w:val="baseline"/>
        <w:rPr>
          <w:color w:val="000000"/>
          <w:sz w:val="28"/>
          <w:szCs w:val="28"/>
        </w:rPr>
      </w:pPr>
    </w:p>
    <w:p w:rsidR="00D04A76" w:rsidRPr="007313DB" w:rsidRDefault="00D04A76" w:rsidP="00264F3E">
      <w:pPr>
        <w:pStyle w:val="NormalWeb"/>
        <w:shd w:val="clear" w:color="auto" w:fill="FFFFFF"/>
        <w:spacing w:before="120" w:beforeAutospacing="0" w:after="120" w:afterAutospacing="0"/>
        <w:ind w:firstLine="708"/>
        <w:jc w:val="both"/>
        <w:textAlignment w:val="baseline"/>
        <w:rPr>
          <w:color w:val="000000"/>
          <w:sz w:val="28"/>
          <w:szCs w:val="28"/>
        </w:rPr>
      </w:pPr>
    </w:p>
    <w:p w:rsidR="00D04A76" w:rsidRPr="00543007" w:rsidRDefault="00D04A76" w:rsidP="00D734F0">
      <w:pPr>
        <w:pStyle w:val="NormalWeb"/>
        <w:shd w:val="clear" w:color="auto" w:fill="FFFFFF"/>
        <w:spacing w:before="0" w:beforeAutospacing="0" w:after="0" w:afterAutospacing="0"/>
        <w:textAlignment w:val="baseline"/>
        <w:rPr>
          <w:color w:val="000000"/>
        </w:rPr>
      </w:pPr>
      <w:r w:rsidRPr="00543007">
        <w:rPr>
          <w:color w:val="000000"/>
        </w:rPr>
        <w:t>Глава</w:t>
      </w:r>
    </w:p>
    <w:p w:rsidR="00D04A76" w:rsidRPr="00543007" w:rsidRDefault="00D04A76" w:rsidP="00D734F0">
      <w:pPr>
        <w:pStyle w:val="NormalWeb"/>
        <w:shd w:val="clear" w:color="auto" w:fill="FFFFFF"/>
        <w:spacing w:before="0" w:beforeAutospacing="0" w:after="0" w:afterAutospacing="0"/>
        <w:textAlignment w:val="baseline"/>
        <w:rPr>
          <w:color w:val="000000"/>
        </w:rPr>
      </w:pPr>
      <w:r w:rsidRPr="00543007">
        <w:rPr>
          <w:color w:val="000000"/>
        </w:rPr>
        <w:t xml:space="preserve">муниципального образования                                                          </w:t>
      </w:r>
      <w:r>
        <w:rPr>
          <w:color w:val="000000"/>
        </w:rPr>
        <w:t xml:space="preserve">                        </w:t>
      </w:r>
      <w:r w:rsidRPr="00543007">
        <w:rPr>
          <w:color w:val="000000"/>
        </w:rPr>
        <w:t xml:space="preserve">   Л.Г.Гурман</w:t>
      </w:r>
    </w:p>
    <w:p w:rsidR="00D04A76" w:rsidRPr="00543007" w:rsidRDefault="00D04A76" w:rsidP="00264F3E">
      <w:pPr>
        <w:pStyle w:val="NormalWeb"/>
        <w:shd w:val="clear" w:color="auto" w:fill="FFFFFF"/>
        <w:spacing w:before="120" w:beforeAutospacing="0" w:after="120" w:afterAutospacing="0"/>
        <w:textAlignment w:val="baseline"/>
        <w:rPr>
          <w:color w:val="000000"/>
        </w:rPr>
      </w:pPr>
    </w:p>
    <w:p w:rsidR="00D04A76" w:rsidRDefault="00D04A76" w:rsidP="00264F3E">
      <w:pPr>
        <w:pStyle w:val="NormalWeb"/>
        <w:shd w:val="clear" w:color="auto" w:fill="FFFFFF"/>
        <w:spacing w:before="120" w:beforeAutospacing="0" w:after="120" w:afterAutospacing="0"/>
        <w:jc w:val="right"/>
        <w:textAlignment w:val="baseline"/>
        <w:rPr>
          <w:color w:val="000000"/>
          <w:sz w:val="28"/>
          <w:szCs w:val="28"/>
        </w:rPr>
      </w:pPr>
    </w:p>
    <w:p w:rsidR="00D04A76" w:rsidRDefault="00D04A76" w:rsidP="00D734F0">
      <w:pPr>
        <w:jc w:val="right"/>
        <w:rPr>
          <w:color w:val="000000"/>
          <w:sz w:val="28"/>
          <w:szCs w:val="28"/>
        </w:rPr>
      </w:pPr>
    </w:p>
    <w:p w:rsidR="00D04A76" w:rsidRDefault="00D04A76" w:rsidP="00D734F0">
      <w:pPr>
        <w:jc w:val="right"/>
        <w:rPr>
          <w:color w:val="000000"/>
          <w:sz w:val="28"/>
          <w:szCs w:val="28"/>
        </w:rPr>
      </w:pPr>
      <w:r>
        <w:rPr>
          <w:color w:val="000000"/>
          <w:sz w:val="28"/>
          <w:szCs w:val="28"/>
        </w:rPr>
        <w:t xml:space="preserve">                                                                           </w:t>
      </w:r>
    </w:p>
    <w:p w:rsidR="00D04A76" w:rsidRDefault="00D04A76" w:rsidP="00D734F0">
      <w:pPr>
        <w:jc w:val="right"/>
        <w:rPr>
          <w:color w:val="000000"/>
          <w:sz w:val="28"/>
          <w:szCs w:val="28"/>
        </w:rPr>
      </w:pPr>
    </w:p>
    <w:p w:rsidR="00D04A76" w:rsidRDefault="00D04A76" w:rsidP="00D734F0">
      <w:pPr>
        <w:jc w:val="right"/>
        <w:rPr>
          <w:color w:val="000000"/>
          <w:sz w:val="28"/>
          <w:szCs w:val="28"/>
        </w:rPr>
      </w:pPr>
    </w:p>
    <w:p w:rsidR="00D04A76" w:rsidRDefault="00D04A76" w:rsidP="00D734F0">
      <w:pPr>
        <w:jc w:val="right"/>
        <w:rPr>
          <w:color w:val="000000"/>
          <w:sz w:val="28"/>
          <w:szCs w:val="28"/>
        </w:rPr>
      </w:pPr>
    </w:p>
    <w:p w:rsidR="00D04A76" w:rsidRDefault="00D04A76" w:rsidP="00D734F0">
      <w:pPr>
        <w:jc w:val="right"/>
        <w:rPr>
          <w:color w:val="000000"/>
          <w:sz w:val="28"/>
          <w:szCs w:val="28"/>
        </w:rPr>
      </w:pPr>
    </w:p>
    <w:p w:rsidR="00D04A76" w:rsidRDefault="00D04A76" w:rsidP="00D734F0">
      <w:pPr>
        <w:jc w:val="right"/>
        <w:rPr>
          <w:color w:val="000000"/>
          <w:sz w:val="28"/>
          <w:szCs w:val="28"/>
        </w:rPr>
      </w:pPr>
    </w:p>
    <w:p w:rsidR="00D04A76" w:rsidRDefault="00D04A76" w:rsidP="00D734F0">
      <w:pPr>
        <w:jc w:val="right"/>
        <w:rPr>
          <w:color w:val="000000"/>
          <w:sz w:val="28"/>
          <w:szCs w:val="28"/>
        </w:rPr>
      </w:pPr>
    </w:p>
    <w:p w:rsidR="00D04A76" w:rsidRPr="002A09C9" w:rsidRDefault="00D04A76" w:rsidP="00D734F0">
      <w:pPr>
        <w:jc w:val="right"/>
        <w:rPr>
          <w:b/>
          <w:sz w:val="28"/>
          <w:szCs w:val="28"/>
        </w:rPr>
      </w:pPr>
      <w:r>
        <w:rPr>
          <w:color w:val="000000"/>
          <w:sz w:val="28"/>
          <w:szCs w:val="28"/>
        </w:rPr>
        <w:t xml:space="preserve"> </w:t>
      </w:r>
      <w:r w:rsidRPr="002A09C9">
        <w:rPr>
          <w:b/>
          <w:sz w:val="28"/>
          <w:szCs w:val="28"/>
        </w:rPr>
        <w:t>Приложение</w:t>
      </w:r>
    </w:p>
    <w:p w:rsidR="00D04A76" w:rsidRPr="002A09C9" w:rsidRDefault="00D04A76" w:rsidP="00D734F0">
      <w:pPr>
        <w:jc w:val="right"/>
        <w:rPr>
          <w:b/>
          <w:sz w:val="28"/>
          <w:szCs w:val="28"/>
        </w:rPr>
      </w:pPr>
      <w:r w:rsidRPr="002A09C9">
        <w:rPr>
          <w:b/>
          <w:sz w:val="28"/>
          <w:szCs w:val="28"/>
        </w:rPr>
        <w:t xml:space="preserve"> к постановлению </w:t>
      </w:r>
    </w:p>
    <w:p w:rsidR="00D04A76" w:rsidRPr="002A09C9" w:rsidRDefault="00D04A76" w:rsidP="00D734F0">
      <w:pPr>
        <w:jc w:val="right"/>
        <w:rPr>
          <w:b/>
          <w:sz w:val="28"/>
          <w:szCs w:val="28"/>
        </w:rPr>
      </w:pPr>
      <w:r w:rsidRPr="002A09C9">
        <w:rPr>
          <w:b/>
          <w:sz w:val="28"/>
          <w:szCs w:val="28"/>
        </w:rPr>
        <w:t>Главы администрации сельсовета</w:t>
      </w:r>
    </w:p>
    <w:p w:rsidR="00D04A76" w:rsidRDefault="00D04A76" w:rsidP="00D734F0">
      <w:pPr>
        <w:jc w:val="right"/>
        <w:rPr>
          <w:color w:val="000000"/>
          <w:sz w:val="28"/>
          <w:szCs w:val="28"/>
        </w:rPr>
      </w:pPr>
      <w:r w:rsidRPr="002A09C9">
        <w:rPr>
          <w:b/>
          <w:sz w:val="28"/>
          <w:szCs w:val="28"/>
        </w:rPr>
        <w:t xml:space="preserve">                                          </w:t>
      </w:r>
      <w:r>
        <w:rPr>
          <w:b/>
          <w:sz w:val="28"/>
          <w:szCs w:val="28"/>
        </w:rPr>
        <w:t xml:space="preserve">                           от 04.12.2017 № 30</w:t>
      </w:r>
      <w:r w:rsidRPr="002A09C9">
        <w:rPr>
          <w:b/>
          <w:sz w:val="28"/>
          <w:szCs w:val="28"/>
        </w:rPr>
        <w:t>-п</w:t>
      </w:r>
      <w:r>
        <w:rPr>
          <w:color w:val="000000"/>
          <w:sz w:val="28"/>
          <w:szCs w:val="28"/>
        </w:rPr>
        <w:t xml:space="preserve">  </w:t>
      </w:r>
    </w:p>
    <w:p w:rsidR="00D04A76" w:rsidRPr="00D734F0" w:rsidRDefault="00D04A76" w:rsidP="00D734F0">
      <w:pPr>
        <w:jc w:val="right"/>
        <w:rPr>
          <w:b/>
          <w:sz w:val="28"/>
          <w:szCs w:val="28"/>
        </w:rPr>
      </w:pPr>
      <w:r>
        <w:rPr>
          <w:color w:val="000000"/>
          <w:sz w:val="28"/>
          <w:szCs w:val="28"/>
        </w:rPr>
        <w:t xml:space="preserve">                                                                     </w:t>
      </w:r>
    </w:p>
    <w:p w:rsidR="00D04A76" w:rsidRPr="00D734F0" w:rsidRDefault="00D04A76" w:rsidP="00D734F0">
      <w:pPr>
        <w:pStyle w:val="NormalWeb"/>
        <w:shd w:val="clear" w:color="auto" w:fill="FFFFFF"/>
        <w:spacing w:before="120" w:beforeAutospacing="0" w:after="120" w:afterAutospacing="0"/>
        <w:jc w:val="center"/>
        <w:textAlignment w:val="baseline"/>
        <w:rPr>
          <w:b/>
          <w:bCs/>
          <w:color w:val="000000"/>
          <w:sz w:val="28"/>
          <w:szCs w:val="28"/>
        </w:rPr>
      </w:pPr>
      <w:r w:rsidRPr="007313DB">
        <w:rPr>
          <w:b/>
          <w:bCs/>
          <w:color w:val="000000"/>
          <w:sz w:val="28"/>
          <w:szCs w:val="28"/>
        </w:rPr>
        <w:t>ПОЛОЖЕНИЕ</w:t>
      </w:r>
      <w:r w:rsidRPr="007313DB">
        <w:rPr>
          <w:b/>
          <w:bCs/>
          <w:color w:val="000000"/>
          <w:sz w:val="28"/>
          <w:szCs w:val="28"/>
        </w:rPr>
        <w:br/>
        <w:t>О СОЗДАНИИ ДОБРОВОЛЬНОЙ НАРОДНОЙ ДРУЖИ</w:t>
      </w:r>
      <w:r>
        <w:rPr>
          <w:b/>
          <w:bCs/>
          <w:color w:val="000000"/>
          <w:sz w:val="28"/>
          <w:szCs w:val="28"/>
        </w:rPr>
        <w:t>НЫ НА ТЕРРИТОРИИ </w:t>
      </w:r>
      <w:r w:rsidRPr="007313DB">
        <w:rPr>
          <w:b/>
          <w:bCs/>
          <w:color w:val="000000"/>
          <w:sz w:val="28"/>
          <w:szCs w:val="28"/>
        </w:rPr>
        <w:t>МУНИЦИП</w:t>
      </w:r>
      <w:r>
        <w:rPr>
          <w:b/>
          <w:bCs/>
          <w:color w:val="000000"/>
          <w:sz w:val="28"/>
          <w:szCs w:val="28"/>
        </w:rPr>
        <w:t xml:space="preserve">АЛЬНОГО ОБРАЗОВАНИЯ </w:t>
      </w:r>
      <w:r w:rsidRPr="007313DB">
        <w:rPr>
          <w:b/>
          <w:bCs/>
          <w:color w:val="000000"/>
          <w:sz w:val="28"/>
          <w:szCs w:val="28"/>
        </w:rPr>
        <w:t xml:space="preserve"> </w:t>
      </w:r>
      <w:r>
        <w:rPr>
          <w:b/>
          <w:bCs/>
          <w:color w:val="000000"/>
          <w:sz w:val="28"/>
          <w:szCs w:val="28"/>
        </w:rPr>
        <w:t>ТРОИЦКИЙ СЕЛЬСОВЕТ</w:t>
      </w:r>
      <w:r w:rsidRPr="007313DB">
        <w:rPr>
          <w:b/>
          <w:bCs/>
          <w:color w:val="000000"/>
          <w:sz w:val="28"/>
          <w:szCs w:val="28"/>
        </w:rPr>
        <w:t xml:space="preserve"> </w:t>
      </w:r>
      <w:r>
        <w:rPr>
          <w:b/>
          <w:bCs/>
          <w:color w:val="000000"/>
          <w:sz w:val="28"/>
          <w:szCs w:val="28"/>
        </w:rPr>
        <w:t>АСЕКЕЕВСК</w:t>
      </w:r>
      <w:r w:rsidRPr="007313DB">
        <w:rPr>
          <w:b/>
          <w:bCs/>
          <w:color w:val="000000"/>
          <w:sz w:val="28"/>
          <w:szCs w:val="28"/>
        </w:rPr>
        <w:t>ОГО РАЙОНА</w:t>
      </w:r>
      <w:r>
        <w:rPr>
          <w:b/>
          <w:bCs/>
          <w:color w:val="000000"/>
          <w:sz w:val="28"/>
          <w:szCs w:val="28"/>
        </w:rPr>
        <w:t xml:space="preserve"> ОРЕНБУРГСКОЙ ОБЛАСТИ</w:t>
      </w:r>
    </w:p>
    <w:p w:rsidR="00D04A76" w:rsidRPr="007313DB" w:rsidRDefault="00D04A76" w:rsidP="00264F3E">
      <w:pPr>
        <w:pStyle w:val="NormalWeb"/>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 </w:t>
      </w:r>
    </w:p>
    <w:p w:rsidR="00D04A76" w:rsidRPr="007313DB" w:rsidRDefault="00D04A76" w:rsidP="00EB288E">
      <w:pPr>
        <w:pStyle w:val="NormalWeb"/>
        <w:shd w:val="clear" w:color="auto" w:fill="FFFFFF"/>
        <w:spacing w:before="120" w:beforeAutospacing="0" w:after="120" w:afterAutospacing="0"/>
        <w:ind w:firstLine="708"/>
        <w:jc w:val="center"/>
        <w:textAlignment w:val="baseline"/>
        <w:rPr>
          <w:color w:val="000000"/>
          <w:sz w:val="28"/>
          <w:szCs w:val="28"/>
        </w:rPr>
      </w:pPr>
      <w:r w:rsidRPr="007313DB">
        <w:rPr>
          <w:b/>
          <w:bCs/>
          <w:color w:val="000000"/>
          <w:sz w:val="28"/>
          <w:szCs w:val="28"/>
        </w:rPr>
        <w:t>1. Общие положения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7313DB">
        <w:rPr>
          <w:color w:val="000000"/>
          <w:sz w:val="28"/>
          <w:szCs w:val="28"/>
        </w:rPr>
        <w:t>  </w:t>
      </w:r>
      <w:r>
        <w:rPr>
          <w:color w:val="000000"/>
          <w:sz w:val="28"/>
          <w:szCs w:val="28"/>
        </w:rPr>
        <w:tab/>
      </w:r>
      <w:r w:rsidRPr="007313DB">
        <w:rPr>
          <w:color w:val="000000"/>
          <w:sz w:val="28"/>
          <w:szCs w:val="28"/>
        </w:rPr>
        <w:t xml:space="preserve"> </w:t>
      </w:r>
      <w:r w:rsidRPr="00543007">
        <w:rPr>
          <w:color w:val="000000"/>
        </w:rPr>
        <w:t>1.1. Настоящее Положение принято с целью  создания правовых условий для добровольного участия граждан в охране общественного порядка на территории </w:t>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r>
      <w:r w:rsidRPr="00543007">
        <w:rPr>
          <w:color w:val="000000"/>
        </w:rPr>
        <w:softHyphen/>
        <w:t xml:space="preserve"> муниципального образования  с учетом положений Закона Оренбургской области от 06.03.2015 №3035/837-</w:t>
      </w:r>
      <w:r w:rsidRPr="00543007">
        <w:rPr>
          <w:color w:val="000000"/>
          <w:lang w:val="en-US"/>
        </w:rPr>
        <w:t>V</w:t>
      </w:r>
      <w:r w:rsidRPr="00543007">
        <w:rPr>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  Устава</w:t>
      </w:r>
      <w:r w:rsidRPr="00543007">
        <w:rPr>
          <w:b/>
          <w:bCs/>
          <w:color w:val="000000"/>
        </w:rPr>
        <w:t xml:space="preserve"> </w:t>
      </w:r>
      <w:r w:rsidRPr="00543007">
        <w:rPr>
          <w:bCs/>
          <w:color w:val="000000"/>
        </w:rPr>
        <w:t>муниципального</w:t>
      </w:r>
      <w:r w:rsidRPr="00543007">
        <w:rPr>
          <w:color w:val="000000"/>
        </w:rPr>
        <w:t xml:space="preserve"> </w:t>
      </w:r>
      <w:r w:rsidRPr="00543007">
        <w:rPr>
          <w:bCs/>
          <w:color w:val="000000"/>
        </w:rPr>
        <w:t>образования Троицкий сельсовет Асекеевского района</w:t>
      </w:r>
      <w:r w:rsidRPr="00543007">
        <w:rPr>
          <w:color w:val="000000"/>
        </w:rPr>
        <w:t>.</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   </w:t>
      </w:r>
      <w:r w:rsidRPr="00543007">
        <w:rPr>
          <w:color w:val="000000"/>
        </w:rPr>
        <w:tab/>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   </w:t>
      </w:r>
      <w:r w:rsidRPr="00543007">
        <w:rPr>
          <w:color w:val="000000"/>
        </w:rPr>
        <w:tab/>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Федеральных законах, законах Оренбургской области, муниципальных правовых актах, настоящем Положении, уставом народной дружины.</w:t>
      </w:r>
    </w:p>
    <w:p w:rsidR="00D04A76" w:rsidRPr="007313DB" w:rsidRDefault="00D04A76" w:rsidP="00EB288E">
      <w:pPr>
        <w:pStyle w:val="NormalWeb"/>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2. Порядок создания и деятельности добровольных народных дружин</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2.1. 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муниципального образования,  МУ МВД РФ по Оренбургской области.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2.2.Границы территории, на которой может быть создана народная дружина, устанавливаются решениями Советом депутатов </w:t>
      </w:r>
      <w:r w:rsidRPr="00543007">
        <w:rPr>
          <w:bCs/>
          <w:color w:val="000000"/>
        </w:rPr>
        <w:t>муниципального</w:t>
      </w:r>
      <w:r w:rsidRPr="00543007">
        <w:rPr>
          <w:color w:val="000000"/>
        </w:rPr>
        <w:t xml:space="preserve"> </w:t>
      </w:r>
      <w:r w:rsidRPr="00543007">
        <w:rPr>
          <w:bCs/>
          <w:color w:val="000000"/>
        </w:rPr>
        <w:t>образования Троицкий сельсовет.</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2.3. Основными направлениями деятельности народных дружин являются: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содействие органам внутренних дел (полиции) и иным правоохранительным органам в охране общественного порядка;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участие в предупреждении и пресечении правонарушений на территории по месту создания народной дружины;</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участие в охране общественного порядка в случаях возникновения чрезвычайных ситуаций;</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4) распространение правовых знаний, разъяснение норм поведения в общественных местах.</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w:t>
      </w:r>
      <w:r w:rsidRPr="00543007">
        <w:rPr>
          <w:bCs/>
          <w:color w:val="000000"/>
        </w:rPr>
        <w:t>муниципального</w:t>
      </w:r>
      <w:r w:rsidRPr="00543007">
        <w:rPr>
          <w:color w:val="000000"/>
        </w:rPr>
        <w:t xml:space="preserve"> </w:t>
      </w:r>
      <w:r w:rsidRPr="00543007">
        <w:rPr>
          <w:bCs/>
          <w:color w:val="000000"/>
        </w:rPr>
        <w:t>образования Троицкий сельсовет Асекеевского района</w:t>
      </w:r>
      <w:r w:rsidRPr="00543007">
        <w:rPr>
          <w:color w:val="000000"/>
        </w:rPr>
        <w:t>, МУ МВД РФ по Оренбургской области.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2.4. Не могут быть учредителями народных дружин граждане:</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имеющие неснятую или непогашенную судимость;</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в отношении которых осуществляется уголовное преследование;</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ранее осужденные за умышленные преступления;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543007">
        <w:rPr>
          <w:rStyle w:val="apple-converted-space"/>
          <w:color w:val="000000"/>
        </w:rPr>
        <w:t> </w:t>
      </w:r>
      <w:hyperlink r:id="rId7" w:history="1">
        <w:r w:rsidRPr="00543007">
          <w:rPr>
            <w:rStyle w:val="Hyperlink"/>
            <w:color w:val="000000"/>
            <w:u w:val="none"/>
            <w:bdr w:val="none" w:sz="0" w:space="0" w:color="auto" w:frame="1"/>
          </w:rPr>
          <w:t>законом</w:t>
        </w:r>
      </w:hyperlink>
      <w:r w:rsidRPr="00543007">
        <w:rPr>
          <w:rStyle w:val="apple-converted-space"/>
          <w:color w:val="000000"/>
        </w:rPr>
        <w:t> </w:t>
      </w:r>
      <w:r w:rsidRPr="00543007">
        <w:rPr>
          <w:color w:val="000000"/>
        </w:rPr>
        <w:t>от 07.08.2001 N 115-ФЗ "О противодействии легализации (отмыванию) доходов, полученных преступным путем, и финансированию терроризма";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6) страдающие психическими расстройствами, больные наркоманией или алкоголизмом;</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7) признанные недееспособными или ограниченно дееспособными по решению суда, вступившему в законную силу;</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9) имеющие гражданство (подданство) иностранного государства.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2.5. Народные дружины могут участвовать в охране общественного порядка только после внесения их в региональный реестр.</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Внесение в региональный реестр народной дружины осуществляется при представлении следующих документов:</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заявление о внесении народной дружины в региональный реестр, подписанное уполномоченным лицом;</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устав народной дружины.</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2.6.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муниципального образования Троицкий сельсовет, МУ МВД РФ по Оренбургской области.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2.7. 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2.8.  В народные дружины не могут быть приняты граждане:</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имеющие неснятую или непогашенную судимость;</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в отношении которых осуществляется уголовное преследование;</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ранее осужденные за умышленные преступления;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543007">
        <w:rPr>
          <w:rStyle w:val="apple-converted-space"/>
          <w:color w:val="000000"/>
        </w:rPr>
        <w:t> </w:t>
      </w:r>
      <w:hyperlink r:id="rId8" w:history="1">
        <w:r w:rsidRPr="00543007">
          <w:rPr>
            <w:rStyle w:val="Hyperlink"/>
            <w:color w:val="000000"/>
            <w:bdr w:val="none" w:sz="0" w:space="0" w:color="auto" w:frame="1"/>
          </w:rPr>
          <w:t>законом</w:t>
        </w:r>
      </w:hyperlink>
      <w:r w:rsidRPr="00543007">
        <w:rPr>
          <w:rStyle w:val="apple-converted-space"/>
          <w:color w:val="000000"/>
        </w:rPr>
        <w:t> </w:t>
      </w:r>
      <w:r w:rsidRPr="00543007">
        <w:rPr>
          <w:color w:val="000000"/>
        </w:rPr>
        <w:t>от 07.08.2001 N 115-ФЗ "О противодействии легализации (отмыванию) доходов, полученных преступным путем, и финансированию терроризма";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6) страдающие психическими расстройствами, больные наркоманией или алкоголизмом;</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7) признанные недееспособными или ограниченно дееспособными по решению суда, вступившему в законную силу;</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9) имеющие гражданство (подданство) иностранного государства.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2.9.  Народные дружинники могут быть исключены из народных дружин в следующих случаях:</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на основании личного заявления народного дружинника;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при наступлении обстоятельств, указанных в</w:t>
      </w:r>
      <w:r w:rsidRPr="00543007">
        <w:rPr>
          <w:rStyle w:val="apple-converted-space"/>
          <w:color w:val="000000"/>
        </w:rPr>
        <w:t> </w:t>
      </w:r>
      <w:hyperlink r:id="rId9" w:history="1">
        <w:r w:rsidRPr="00543007">
          <w:rPr>
            <w:rStyle w:val="Hyperlink"/>
            <w:color w:val="000000"/>
            <w:u w:val="none"/>
            <w:bdr w:val="none" w:sz="0" w:space="0" w:color="auto" w:frame="1"/>
          </w:rPr>
          <w:t>пункте</w:t>
        </w:r>
      </w:hyperlink>
      <w:r w:rsidRPr="00543007">
        <w:rPr>
          <w:rStyle w:val="apple-converted-space"/>
          <w:color w:val="000000"/>
        </w:rPr>
        <w:t> </w:t>
      </w:r>
      <w:r w:rsidRPr="00543007">
        <w:rPr>
          <w:color w:val="000000"/>
        </w:rPr>
        <w:t>2.8. настоящей статьи;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5) в связи с прекращением гражданства Российской Федерации.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Образец и порядок выдачи удостоверения, образцы форменной одежды и (или) отличительной символики народного дружинника устанавливаются законом  Оренбургской области от 06.03.2015 №3035/837-</w:t>
      </w:r>
      <w:r w:rsidRPr="00543007">
        <w:rPr>
          <w:color w:val="000000"/>
          <w:lang w:val="en-US"/>
        </w:rPr>
        <w:t>V</w:t>
      </w:r>
      <w:r w:rsidRPr="00543007">
        <w:rPr>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2.11.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приказом МВД России от 18.08.2014 № 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 связанных с применением физической силы, и по оказанию первой помощи").</w:t>
      </w:r>
    </w:p>
    <w:p w:rsidR="00D04A76" w:rsidRPr="007313DB" w:rsidRDefault="00D04A76" w:rsidP="00264F3E">
      <w:pPr>
        <w:pStyle w:val="NormalWeb"/>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3. Права и обязанности народных дружинников</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7313DB">
        <w:rPr>
          <w:color w:val="000000"/>
          <w:sz w:val="28"/>
          <w:szCs w:val="28"/>
        </w:rPr>
        <w:t xml:space="preserve">   </w:t>
      </w:r>
      <w:r>
        <w:rPr>
          <w:color w:val="000000"/>
          <w:sz w:val="28"/>
          <w:szCs w:val="28"/>
        </w:rPr>
        <w:tab/>
      </w:r>
      <w:r w:rsidRPr="00543007">
        <w:rPr>
          <w:color w:val="000000"/>
        </w:rPr>
        <w:t>3.1.  Народные дружинники при участии в охране общественного порядка имеют право:</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требовать от граждан и должностных лиц прекратить противоправные деяния;</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оказывать содействие полиции при выполнении возложенных на нее Федеральным</w:t>
      </w:r>
      <w:r w:rsidRPr="00543007">
        <w:rPr>
          <w:rStyle w:val="apple-converted-space"/>
          <w:color w:val="000000"/>
        </w:rPr>
        <w:t> </w:t>
      </w:r>
      <w:hyperlink r:id="rId10" w:history="1">
        <w:r w:rsidRPr="00543007">
          <w:rPr>
            <w:rStyle w:val="Hyperlink"/>
            <w:color w:val="000000"/>
            <w:u w:val="none"/>
            <w:bdr w:val="none" w:sz="0" w:space="0" w:color="auto" w:frame="1"/>
          </w:rPr>
          <w:t>законом</w:t>
        </w:r>
      </w:hyperlink>
      <w:r w:rsidRPr="00543007">
        <w:rPr>
          <w:rStyle w:val="apple-converted-space"/>
          <w:color w:val="000000"/>
        </w:rPr>
        <w:t> </w:t>
      </w:r>
      <w:r w:rsidRPr="00543007">
        <w:rPr>
          <w:color w:val="000000"/>
        </w:rPr>
        <w:t>от 07.02.2011 N 3-ФЗ "О полиции" обязанностей в сфере охраны общественного порядка.</w:t>
      </w:r>
    </w:p>
    <w:p w:rsidR="00D04A76" w:rsidRPr="00543007" w:rsidRDefault="00D04A76" w:rsidP="00543007">
      <w:pPr>
        <w:autoSpaceDE w:val="0"/>
        <w:autoSpaceDN w:val="0"/>
        <w:adjustRightInd w:val="0"/>
        <w:ind w:firstLine="567"/>
        <w:jc w:val="both"/>
      </w:pPr>
      <w:r w:rsidRPr="00543007">
        <w:t xml:space="preserve">4) применять физическую силу в случаях и порядке, предусмотренных ст. 4 Положения. </w:t>
      </w:r>
    </w:p>
    <w:p w:rsidR="00D04A76" w:rsidRPr="00543007" w:rsidRDefault="00D04A76" w:rsidP="00543007">
      <w:pPr>
        <w:autoSpaceDE w:val="0"/>
        <w:autoSpaceDN w:val="0"/>
        <w:adjustRightInd w:val="0"/>
        <w:ind w:firstLine="567"/>
        <w:jc w:val="both"/>
      </w:pPr>
    </w:p>
    <w:p w:rsidR="00D04A76" w:rsidRPr="00543007" w:rsidRDefault="00D04A76" w:rsidP="00543007">
      <w:pPr>
        <w:autoSpaceDE w:val="0"/>
        <w:autoSpaceDN w:val="0"/>
        <w:adjustRightInd w:val="0"/>
        <w:ind w:firstLine="567"/>
        <w:jc w:val="both"/>
      </w:pPr>
      <w:r w:rsidRPr="00543007">
        <w:t>3.2.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xml:space="preserve">   </w:t>
      </w:r>
      <w:r w:rsidRPr="00543007">
        <w:rPr>
          <w:color w:val="000000"/>
        </w:rPr>
        <w:tab/>
        <w:t>3.3. Народные дружинники при участии в охране общественного порядка обязаны:</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знать и соблюдать требования законодательных и иных нормативных правовых актов в сфере охраны общественного порядка;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при объявлении сбора народной дружины прибывать к месту сбора в установленном порядке;</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соблюдать права и законные интересы граждан, общественных объединений, религиозных и иных организаций;</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4) принимать меры по предотвращению и пресечению правонарушений;</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t>3.4.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D04A76" w:rsidRPr="00AC62E3" w:rsidRDefault="00D04A76" w:rsidP="00EB288E">
      <w:pPr>
        <w:pStyle w:val="ConsPlusNormal"/>
        <w:ind w:firstLine="540"/>
        <w:jc w:val="center"/>
        <w:outlineLvl w:val="0"/>
        <w:rPr>
          <w:rFonts w:ascii="Times New Roman" w:hAnsi="Times New Roman" w:cs="Times New Roman"/>
          <w:b/>
          <w:sz w:val="28"/>
          <w:szCs w:val="28"/>
        </w:rPr>
      </w:pPr>
      <w:r w:rsidRPr="00AC62E3">
        <w:rPr>
          <w:rFonts w:ascii="Times New Roman" w:hAnsi="Times New Roman" w:cs="Times New Roman"/>
          <w:b/>
          <w:sz w:val="28"/>
          <w:szCs w:val="28"/>
        </w:rPr>
        <w:t>4. Общие условия и пределы применения народными дружинниками физической силы</w:t>
      </w:r>
    </w:p>
    <w:p w:rsidR="00D04A76" w:rsidRPr="00AC62E3" w:rsidRDefault="00D04A76" w:rsidP="00264F3E">
      <w:pPr>
        <w:pStyle w:val="ConsPlusNormal"/>
        <w:ind w:firstLine="540"/>
        <w:jc w:val="both"/>
        <w:rPr>
          <w:rFonts w:ascii="Times New Roman" w:hAnsi="Times New Roman" w:cs="Times New Roman"/>
          <w:sz w:val="28"/>
          <w:szCs w:val="28"/>
        </w:rPr>
      </w:pPr>
    </w:p>
    <w:p w:rsidR="00D04A76" w:rsidRPr="00543007" w:rsidRDefault="00D04A76" w:rsidP="00543007">
      <w:pPr>
        <w:pStyle w:val="ConsPlusNormal"/>
        <w:ind w:firstLine="567"/>
        <w:jc w:val="both"/>
        <w:rPr>
          <w:rFonts w:ascii="Times New Roman" w:hAnsi="Times New Roman" w:cs="Times New Roman"/>
          <w:sz w:val="24"/>
          <w:szCs w:val="24"/>
        </w:rPr>
      </w:pPr>
      <w:bookmarkStart w:id="0" w:name="Par2"/>
      <w:bookmarkEnd w:id="0"/>
      <w:r w:rsidRPr="00543007">
        <w:rPr>
          <w:rFonts w:ascii="Times New Roman" w:hAnsi="Times New Roman" w:cs="Times New Roman"/>
          <w:sz w:val="24"/>
          <w:szCs w:val="24"/>
        </w:rPr>
        <w:t>4.1.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4.2..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4.3.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4.4.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4.5.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4.6.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D04A76" w:rsidRPr="00AC62E3" w:rsidRDefault="00D04A76" w:rsidP="00543007">
      <w:pPr>
        <w:pStyle w:val="ConsPlusNormal"/>
        <w:ind w:firstLine="567"/>
        <w:jc w:val="both"/>
        <w:rPr>
          <w:rFonts w:ascii="Times New Roman" w:hAnsi="Times New Roman" w:cs="Times New Roman"/>
          <w:sz w:val="28"/>
          <w:szCs w:val="28"/>
        </w:rPr>
      </w:pPr>
      <w:r w:rsidRPr="00543007">
        <w:rPr>
          <w:rFonts w:ascii="Times New Roman" w:hAnsi="Times New Roman" w:cs="Times New Roman"/>
          <w:sz w:val="24"/>
          <w:szCs w:val="24"/>
        </w:rPr>
        <w:t xml:space="preserve">4.7.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 w:history="1">
        <w:r w:rsidRPr="00543007">
          <w:rPr>
            <w:rFonts w:ascii="Times New Roman" w:hAnsi="Times New Roman" w:cs="Times New Roman"/>
            <w:color w:val="0000FF"/>
            <w:sz w:val="24"/>
            <w:szCs w:val="24"/>
          </w:rPr>
          <w:t>ч. 1</w:t>
        </w:r>
      </w:hyperlink>
      <w:r w:rsidRPr="00543007">
        <w:rPr>
          <w:rFonts w:ascii="Times New Roman" w:hAnsi="Times New Roman" w:cs="Times New Roman"/>
          <w:sz w:val="24"/>
          <w:szCs w:val="24"/>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w:t>
      </w:r>
      <w:r w:rsidRPr="00AC62E3">
        <w:rPr>
          <w:rFonts w:ascii="Times New Roman" w:hAnsi="Times New Roman" w:cs="Times New Roman"/>
          <w:sz w:val="28"/>
          <w:szCs w:val="28"/>
        </w:rPr>
        <w:t xml:space="preserve"> </w:t>
      </w:r>
      <w:r w:rsidRPr="00543007">
        <w:rPr>
          <w:rFonts w:ascii="Times New Roman" w:hAnsi="Times New Roman" w:cs="Times New Roman"/>
          <w:sz w:val="24"/>
          <w:szCs w:val="24"/>
        </w:rPr>
        <w:t>указанными лицами вооруженного либо группового нападения</w:t>
      </w:r>
      <w:r w:rsidRPr="00AC62E3">
        <w:rPr>
          <w:rFonts w:ascii="Times New Roman" w:hAnsi="Times New Roman" w:cs="Times New Roman"/>
          <w:sz w:val="28"/>
          <w:szCs w:val="28"/>
        </w:rPr>
        <w:t>.</w:t>
      </w:r>
    </w:p>
    <w:p w:rsidR="00D04A76" w:rsidRPr="00B73E60" w:rsidRDefault="00D04A76" w:rsidP="00264F3E">
      <w:pPr>
        <w:autoSpaceDE w:val="0"/>
        <w:autoSpaceDN w:val="0"/>
        <w:adjustRightInd w:val="0"/>
        <w:jc w:val="both"/>
        <w:outlineLvl w:val="0"/>
        <w:rPr>
          <w:b/>
          <w:sz w:val="28"/>
          <w:szCs w:val="28"/>
        </w:rPr>
      </w:pPr>
    </w:p>
    <w:p w:rsidR="00D04A76" w:rsidRPr="00B73E60" w:rsidRDefault="00D04A76" w:rsidP="00EB288E">
      <w:pPr>
        <w:autoSpaceDE w:val="0"/>
        <w:autoSpaceDN w:val="0"/>
        <w:adjustRightInd w:val="0"/>
        <w:ind w:firstLine="540"/>
        <w:jc w:val="center"/>
        <w:outlineLvl w:val="0"/>
        <w:rPr>
          <w:b/>
          <w:sz w:val="28"/>
          <w:szCs w:val="28"/>
        </w:rPr>
      </w:pPr>
      <w:r w:rsidRPr="00B73E60">
        <w:rPr>
          <w:b/>
          <w:sz w:val="28"/>
          <w:szCs w:val="28"/>
        </w:rPr>
        <w:t>5. Гарантии правовой защиты народных дружинников и внештатных сотрудников полиции</w:t>
      </w:r>
    </w:p>
    <w:p w:rsidR="00D04A76" w:rsidRPr="00B73E60" w:rsidRDefault="00D04A76" w:rsidP="00264F3E">
      <w:pPr>
        <w:autoSpaceDE w:val="0"/>
        <w:autoSpaceDN w:val="0"/>
        <w:adjustRightInd w:val="0"/>
        <w:ind w:firstLine="540"/>
        <w:jc w:val="both"/>
        <w:rPr>
          <w:sz w:val="28"/>
          <w:szCs w:val="28"/>
        </w:rPr>
      </w:pPr>
    </w:p>
    <w:p w:rsidR="00D04A76" w:rsidRPr="00543007" w:rsidRDefault="00D04A76" w:rsidP="00543007">
      <w:pPr>
        <w:autoSpaceDE w:val="0"/>
        <w:autoSpaceDN w:val="0"/>
        <w:adjustRightInd w:val="0"/>
        <w:ind w:firstLine="567"/>
        <w:jc w:val="both"/>
      </w:pPr>
      <w:r w:rsidRPr="00543007">
        <w:t>5.1.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D04A76" w:rsidRPr="00543007" w:rsidRDefault="00D04A76" w:rsidP="00543007">
      <w:pPr>
        <w:autoSpaceDE w:val="0"/>
        <w:autoSpaceDN w:val="0"/>
        <w:adjustRightInd w:val="0"/>
        <w:ind w:firstLine="567"/>
        <w:jc w:val="both"/>
      </w:pPr>
      <w:r w:rsidRPr="00543007">
        <w:t>5.2.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D04A76" w:rsidRPr="00543007" w:rsidRDefault="00D04A76" w:rsidP="00543007">
      <w:pPr>
        <w:pStyle w:val="ConsPlusNormal"/>
        <w:ind w:firstLine="567"/>
        <w:jc w:val="both"/>
        <w:rPr>
          <w:rFonts w:ascii="Times New Roman" w:hAnsi="Times New Roman" w:cs="Times New Roman"/>
          <w:sz w:val="24"/>
          <w:szCs w:val="24"/>
        </w:rPr>
      </w:pPr>
      <w:r w:rsidRPr="00543007">
        <w:rPr>
          <w:rFonts w:ascii="Times New Roman" w:hAnsi="Times New Roman" w:cs="Times New Roman"/>
          <w:sz w:val="24"/>
          <w:szCs w:val="24"/>
        </w:rPr>
        <w:t>5.3.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04A76" w:rsidRPr="00543007" w:rsidRDefault="00D04A76" w:rsidP="00543007">
      <w:pPr>
        <w:autoSpaceDE w:val="0"/>
        <w:autoSpaceDN w:val="0"/>
        <w:adjustRightInd w:val="0"/>
        <w:ind w:firstLine="567"/>
        <w:jc w:val="both"/>
        <w:rPr>
          <w:b/>
        </w:rPr>
      </w:pPr>
    </w:p>
    <w:p w:rsidR="00D04A76" w:rsidRPr="00903CCF" w:rsidRDefault="00D04A76" w:rsidP="00EB288E">
      <w:pPr>
        <w:autoSpaceDE w:val="0"/>
        <w:autoSpaceDN w:val="0"/>
        <w:adjustRightInd w:val="0"/>
        <w:ind w:firstLine="540"/>
        <w:jc w:val="center"/>
        <w:outlineLvl w:val="0"/>
        <w:rPr>
          <w:b/>
          <w:sz w:val="28"/>
          <w:szCs w:val="28"/>
        </w:rPr>
      </w:pPr>
      <w:r w:rsidRPr="00903CCF">
        <w:rPr>
          <w:b/>
          <w:sz w:val="28"/>
          <w:szCs w:val="28"/>
        </w:rPr>
        <w:t>6. Финансирование и материально-техническое обеспечение деятельности народных дружин</w:t>
      </w:r>
    </w:p>
    <w:p w:rsidR="00D04A76" w:rsidRPr="00B90C90" w:rsidRDefault="00D04A76" w:rsidP="00264F3E">
      <w:pPr>
        <w:autoSpaceDE w:val="0"/>
        <w:autoSpaceDN w:val="0"/>
        <w:adjustRightInd w:val="0"/>
        <w:ind w:firstLine="540"/>
        <w:jc w:val="both"/>
        <w:rPr>
          <w:sz w:val="28"/>
          <w:szCs w:val="28"/>
        </w:rPr>
      </w:pPr>
    </w:p>
    <w:p w:rsidR="00D04A76" w:rsidRPr="00543007" w:rsidRDefault="00D04A76" w:rsidP="00543007">
      <w:pPr>
        <w:autoSpaceDE w:val="0"/>
        <w:autoSpaceDN w:val="0"/>
        <w:adjustRightInd w:val="0"/>
        <w:ind w:firstLine="567"/>
        <w:jc w:val="both"/>
      </w:pPr>
      <w:r w:rsidRPr="00543007">
        <w:t>6.1. Финансирование и материально-техническое обеспечение деятельности народных дружин может осуществляться за счет средств местного бюджета и иных источников, в соответствии с действующим законодательством.</w:t>
      </w:r>
    </w:p>
    <w:p w:rsidR="00D04A76" w:rsidRPr="00543007" w:rsidRDefault="00D04A76" w:rsidP="00543007">
      <w:pPr>
        <w:autoSpaceDE w:val="0"/>
        <w:autoSpaceDN w:val="0"/>
        <w:adjustRightInd w:val="0"/>
        <w:ind w:firstLine="567"/>
        <w:jc w:val="both"/>
      </w:pPr>
      <w:r w:rsidRPr="00543007">
        <w:t>6.2.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D04A76" w:rsidRPr="00543007" w:rsidRDefault="00D04A76" w:rsidP="00543007">
      <w:pPr>
        <w:autoSpaceDE w:val="0"/>
        <w:autoSpaceDN w:val="0"/>
        <w:adjustRightInd w:val="0"/>
        <w:ind w:firstLine="567"/>
        <w:jc w:val="both"/>
      </w:pPr>
      <w:r w:rsidRPr="00543007">
        <w:t>6.3.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D04A76" w:rsidRPr="00543007" w:rsidRDefault="00D04A76" w:rsidP="00543007">
      <w:pPr>
        <w:autoSpaceDE w:val="0"/>
        <w:autoSpaceDN w:val="0"/>
        <w:adjustRightInd w:val="0"/>
        <w:ind w:firstLine="567"/>
        <w:jc w:val="both"/>
      </w:pPr>
      <w:r w:rsidRPr="00543007">
        <w:t>6.4.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D04A76" w:rsidRPr="00543007" w:rsidRDefault="00D04A76" w:rsidP="00543007">
      <w:pPr>
        <w:autoSpaceDE w:val="0"/>
        <w:autoSpaceDN w:val="0"/>
        <w:adjustRightInd w:val="0"/>
        <w:ind w:firstLine="567"/>
        <w:jc w:val="both"/>
      </w:pPr>
      <w:r w:rsidRPr="00543007">
        <w:t>6.5.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D04A76" w:rsidRPr="00543007" w:rsidRDefault="00D04A76" w:rsidP="00543007">
      <w:pPr>
        <w:autoSpaceDE w:val="0"/>
        <w:autoSpaceDN w:val="0"/>
        <w:adjustRightInd w:val="0"/>
        <w:ind w:firstLine="567"/>
        <w:jc w:val="both"/>
      </w:pPr>
      <w:r w:rsidRPr="00543007">
        <w:t>6.6. Народным дружинникам по месту работы предоставляется ежегодный дополнительный отпуск без сохранения заработной платы продолжительностью до десяти суток.</w:t>
      </w:r>
    </w:p>
    <w:p w:rsidR="00D04A76" w:rsidRPr="00543007" w:rsidRDefault="00D04A76" w:rsidP="00543007">
      <w:pPr>
        <w:autoSpaceDE w:val="0"/>
        <w:autoSpaceDN w:val="0"/>
        <w:adjustRightInd w:val="0"/>
        <w:ind w:firstLine="567"/>
        <w:jc w:val="both"/>
      </w:pPr>
      <w:r w:rsidRPr="00543007">
        <w:t xml:space="preserve">6.7. Народным дружинникам выплачивается вознаграждение за помощь в раскрытии преступлений и задержании лиц, их совершивших в порядке, определенном ст. 4 Закона Оренбургской области от </w:t>
      </w:r>
      <w:r w:rsidRPr="00543007">
        <w:rPr>
          <w:color w:val="000000"/>
        </w:rPr>
        <w:t>06.03.2015 №3035/837-</w:t>
      </w:r>
      <w:r w:rsidRPr="00543007">
        <w:rPr>
          <w:color w:val="000000"/>
          <w:lang w:val="en-US"/>
        </w:rPr>
        <w:t>V</w:t>
      </w:r>
      <w:r w:rsidRPr="00543007">
        <w:rPr>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D04A76" w:rsidRPr="00543007" w:rsidRDefault="00D04A76" w:rsidP="00543007">
      <w:pPr>
        <w:autoSpaceDE w:val="0"/>
        <w:autoSpaceDN w:val="0"/>
        <w:adjustRightInd w:val="0"/>
        <w:ind w:firstLine="567"/>
        <w:jc w:val="both"/>
      </w:pPr>
      <w:r w:rsidRPr="00543007">
        <w:t>6.8.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D04A76" w:rsidRPr="007313DB" w:rsidRDefault="00D04A76" w:rsidP="00EB288E">
      <w:pPr>
        <w:pStyle w:val="NormalWeb"/>
        <w:shd w:val="clear" w:color="auto" w:fill="FFFFFF"/>
        <w:spacing w:before="120" w:beforeAutospacing="0" w:after="120" w:afterAutospacing="0"/>
        <w:ind w:firstLine="540"/>
        <w:jc w:val="center"/>
        <w:textAlignment w:val="baseline"/>
        <w:rPr>
          <w:color w:val="000000"/>
          <w:sz w:val="28"/>
          <w:szCs w:val="28"/>
        </w:rPr>
      </w:pPr>
      <w:r w:rsidRPr="00903CCF">
        <w:rPr>
          <w:b/>
          <w:bCs/>
          <w:color w:val="000000"/>
          <w:sz w:val="28"/>
          <w:szCs w:val="28"/>
        </w:rPr>
        <w:t>7</w:t>
      </w:r>
      <w:r w:rsidRPr="00903CCF">
        <w:rPr>
          <w:b/>
          <w:color w:val="000000"/>
          <w:sz w:val="28"/>
          <w:szCs w:val="28"/>
        </w:rPr>
        <w:t>.</w:t>
      </w:r>
      <w:r w:rsidRPr="00903CCF">
        <w:rPr>
          <w:rStyle w:val="apple-converted-space"/>
          <w:b/>
          <w:color w:val="000000"/>
          <w:sz w:val="28"/>
          <w:szCs w:val="28"/>
        </w:rPr>
        <w:t> </w:t>
      </w:r>
      <w:r w:rsidRPr="00903CCF">
        <w:rPr>
          <w:b/>
          <w:bCs/>
          <w:color w:val="000000"/>
          <w:sz w:val="28"/>
          <w:szCs w:val="28"/>
        </w:rPr>
        <w:t> Поощрение</w:t>
      </w:r>
      <w:r w:rsidRPr="007313DB">
        <w:rPr>
          <w:b/>
          <w:bCs/>
          <w:color w:val="000000"/>
          <w:sz w:val="28"/>
          <w:szCs w:val="28"/>
        </w:rPr>
        <w:t xml:space="preserve"> дружинников, активно участвующих в охране</w:t>
      </w:r>
      <w:r>
        <w:rPr>
          <w:color w:val="000000"/>
          <w:sz w:val="28"/>
          <w:szCs w:val="28"/>
        </w:rPr>
        <w:t xml:space="preserve"> </w:t>
      </w:r>
      <w:r w:rsidRPr="007313DB">
        <w:rPr>
          <w:b/>
          <w:bCs/>
          <w:color w:val="000000"/>
          <w:sz w:val="28"/>
          <w:szCs w:val="28"/>
        </w:rPr>
        <w:t>общественного порядка</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7.1. За активное участие в охране общественного порядка дружинники могут поощряться путем:</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1) объявление благодарности;</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2) награждение ценным подарком;</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3) награждение почетной грамотой.</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Поощрение дружинника может осуществляться администрацией муниципального образования</w:t>
      </w:r>
      <w:r w:rsidRPr="00543007">
        <w:rPr>
          <w:b/>
          <w:bCs/>
          <w:color w:val="000000"/>
        </w:rPr>
        <w:t xml:space="preserve"> </w:t>
      </w:r>
      <w:r w:rsidRPr="00543007">
        <w:rPr>
          <w:bCs/>
          <w:color w:val="000000"/>
        </w:rPr>
        <w:t>Троицкий сельсовет Асекеевского района</w:t>
      </w:r>
      <w:r w:rsidRPr="00543007">
        <w:rPr>
          <w:color w:val="000000"/>
        </w:rPr>
        <w:t>.</w:t>
      </w:r>
    </w:p>
    <w:p w:rsidR="00D04A76" w:rsidRPr="00543007" w:rsidRDefault="00D04A76" w:rsidP="00543007">
      <w:pPr>
        <w:pStyle w:val="NormalWeb"/>
        <w:shd w:val="clear" w:color="auto" w:fill="FFFFFF"/>
        <w:spacing w:before="0" w:beforeAutospacing="0" w:after="0" w:afterAutospacing="0"/>
        <w:ind w:firstLine="567"/>
        <w:jc w:val="both"/>
        <w:textAlignment w:val="baseline"/>
        <w:rPr>
          <w:color w:val="000000"/>
        </w:rPr>
      </w:pPr>
      <w:r w:rsidRPr="00543007">
        <w:rPr>
          <w:color w:val="000000"/>
        </w:rPr>
        <w:t>          7.2.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Российской Федерации, Оренбургской области, Асекеевского района  в соответствии с нормативными правовыми актами Российской Федерации, Оренбургской области и Асекеевского района.</w:t>
      </w:r>
    </w:p>
    <w:p w:rsidR="00D04A76" w:rsidRPr="00543007" w:rsidRDefault="00D04A76" w:rsidP="00543007">
      <w:pPr>
        <w:autoSpaceDE w:val="0"/>
        <w:autoSpaceDN w:val="0"/>
        <w:adjustRightInd w:val="0"/>
        <w:ind w:firstLine="567"/>
        <w:jc w:val="both"/>
        <w:rPr>
          <w:b/>
        </w:rPr>
      </w:pPr>
    </w:p>
    <w:p w:rsidR="00D04A76" w:rsidRPr="00B73E60" w:rsidRDefault="00D04A76" w:rsidP="00EB288E">
      <w:pPr>
        <w:autoSpaceDE w:val="0"/>
        <w:autoSpaceDN w:val="0"/>
        <w:adjustRightInd w:val="0"/>
        <w:ind w:firstLine="540"/>
        <w:jc w:val="center"/>
        <w:outlineLvl w:val="0"/>
        <w:rPr>
          <w:b/>
          <w:sz w:val="28"/>
          <w:szCs w:val="28"/>
        </w:rPr>
      </w:pPr>
      <w:r>
        <w:rPr>
          <w:b/>
          <w:sz w:val="28"/>
          <w:szCs w:val="28"/>
        </w:rPr>
        <w:t>8</w:t>
      </w:r>
      <w:r w:rsidRPr="00B73E60">
        <w:rPr>
          <w:b/>
          <w:sz w:val="28"/>
          <w:szCs w:val="28"/>
        </w:rPr>
        <w:t>. Ответственность народных дружинников</w:t>
      </w:r>
    </w:p>
    <w:p w:rsidR="00D04A76" w:rsidRPr="00B73E60" w:rsidRDefault="00D04A76" w:rsidP="00264F3E">
      <w:pPr>
        <w:autoSpaceDE w:val="0"/>
        <w:autoSpaceDN w:val="0"/>
        <w:adjustRightInd w:val="0"/>
        <w:ind w:firstLine="540"/>
        <w:jc w:val="both"/>
        <w:rPr>
          <w:sz w:val="28"/>
          <w:szCs w:val="28"/>
        </w:rPr>
      </w:pPr>
    </w:p>
    <w:p w:rsidR="00D04A76" w:rsidRPr="00543007" w:rsidRDefault="00D04A76" w:rsidP="00543007">
      <w:pPr>
        <w:autoSpaceDE w:val="0"/>
        <w:autoSpaceDN w:val="0"/>
        <w:adjustRightInd w:val="0"/>
        <w:ind w:firstLine="567"/>
        <w:jc w:val="both"/>
      </w:pPr>
      <w:r w:rsidRPr="00543007">
        <w:t>8.1. За противоправные действия народные дружинники несут ответственность, установленную законодательством Российской Федерации.</w:t>
      </w:r>
    </w:p>
    <w:p w:rsidR="00D04A76" w:rsidRPr="00543007" w:rsidRDefault="00D04A76" w:rsidP="00543007">
      <w:pPr>
        <w:autoSpaceDE w:val="0"/>
        <w:autoSpaceDN w:val="0"/>
        <w:adjustRightInd w:val="0"/>
        <w:ind w:firstLine="567"/>
        <w:jc w:val="both"/>
      </w:pPr>
      <w:r w:rsidRPr="00543007">
        <w:t>8.2.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D04A76" w:rsidRDefault="00D04A76" w:rsidP="00264F3E">
      <w:pPr>
        <w:autoSpaceDE w:val="0"/>
        <w:autoSpaceDN w:val="0"/>
        <w:adjustRightInd w:val="0"/>
        <w:ind w:firstLine="540"/>
        <w:jc w:val="both"/>
        <w:outlineLvl w:val="0"/>
        <w:rPr>
          <w:sz w:val="28"/>
          <w:szCs w:val="28"/>
        </w:rPr>
      </w:pPr>
    </w:p>
    <w:p w:rsidR="00D04A76" w:rsidRDefault="00D04A76"/>
    <w:sectPr w:rsidR="00D04A76" w:rsidSect="00B55F15">
      <w:headerReference w:type="even" r:id="rId1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76" w:rsidRDefault="00D04A76" w:rsidP="00E933D7">
      <w:r>
        <w:separator/>
      </w:r>
    </w:p>
  </w:endnote>
  <w:endnote w:type="continuationSeparator" w:id="1">
    <w:p w:rsidR="00D04A76" w:rsidRDefault="00D04A76" w:rsidP="00E93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76" w:rsidRDefault="00D04A76" w:rsidP="00E933D7">
      <w:r>
        <w:separator/>
      </w:r>
    </w:p>
  </w:footnote>
  <w:footnote w:type="continuationSeparator" w:id="1">
    <w:p w:rsidR="00D04A76" w:rsidRDefault="00D04A76" w:rsidP="00E9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76" w:rsidRDefault="00D04A76" w:rsidP="00E241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A76" w:rsidRDefault="00D04A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76" w:rsidRDefault="00D04A76" w:rsidP="00E241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4A76" w:rsidRDefault="00D04A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F3E"/>
    <w:rsid w:val="00006233"/>
    <w:rsid w:val="00017A5B"/>
    <w:rsid w:val="00023413"/>
    <w:rsid w:val="0009770B"/>
    <w:rsid w:val="000A45BF"/>
    <w:rsid w:val="00103BA9"/>
    <w:rsid w:val="00164657"/>
    <w:rsid w:val="001A498E"/>
    <w:rsid w:val="001D4497"/>
    <w:rsid w:val="00204762"/>
    <w:rsid w:val="00247ECE"/>
    <w:rsid w:val="002611F7"/>
    <w:rsid w:val="00264F3E"/>
    <w:rsid w:val="00297F40"/>
    <w:rsid w:val="002A069B"/>
    <w:rsid w:val="002A09C9"/>
    <w:rsid w:val="002D69F4"/>
    <w:rsid w:val="00337E6C"/>
    <w:rsid w:val="003433A3"/>
    <w:rsid w:val="003F0C81"/>
    <w:rsid w:val="004B55C1"/>
    <w:rsid w:val="00543007"/>
    <w:rsid w:val="0058164B"/>
    <w:rsid w:val="005C5BDB"/>
    <w:rsid w:val="00632DEF"/>
    <w:rsid w:val="006746F3"/>
    <w:rsid w:val="00694453"/>
    <w:rsid w:val="006A5A5F"/>
    <w:rsid w:val="006E10F9"/>
    <w:rsid w:val="006F274C"/>
    <w:rsid w:val="006F47AF"/>
    <w:rsid w:val="00705D10"/>
    <w:rsid w:val="007313DB"/>
    <w:rsid w:val="00732925"/>
    <w:rsid w:val="00757314"/>
    <w:rsid w:val="00790879"/>
    <w:rsid w:val="00895748"/>
    <w:rsid w:val="008A26D5"/>
    <w:rsid w:val="008D35EC"/>
    <w:rsid w:val="008E33A0"/>
    <w:rsid w:val="008F5C6B"/>
    <w:rsid w:val="00903CCF"/>
    <w:rsid w:val="00946101"/>
    <w:rsid w:val="0097558A"/>
    <w:rsid w:val="009A02DD"/>
    <w:rsid w:val="009B28B9"/>
    <w:rsid w:val="00A057F3"/>
    <w:rsid w:val="00A12896"/>
    <w:rsid w:val="00A53BC4"/>
    <w:rsid w:val="00A72177"/>
    <w:rsid w:val="00A763D2"/>
    <w:rsid w:val="00A97AF6"/>
    <w:rsid w:val="00AA4E3A"/>
    <w:rsid w:val="00AB6250"/>
    <w:rsid w:val="00AC62E3"/>
    <w:rsid w:val="00AE7D1D"/>
    <w:rsid w:val="00B00CB1"/>
    <w:rsid w:val="00B55F15"/>
    <w:rsid w:val="00B73E60"/>
    <w:rsid w:val="00B90C90"/>
    <w:rsid w:val="00BA2069"/>
    <w:rsid w:val="00BD2F13"/>
    <w:rsid w:val="00BD4A03"/>
    <w:rsid w:val="00C2733C"/>
    <w:rsid w:val="00C279F5"/>
    <w:rsid w:val="00C7686E"/>
    <w:rsid w:val="00CC04A7"/>
    <w:rsid w:val="00D04A76"/>
    <w:rsid w:val="00D33A69"/>
    <w:rsid w:val="00D734F0"/>
    <w:rsid w:val="00DA4116"/>
    <w:rsid w:val="00DD63CC"/>
    <w:rsid w:val="00DD74E9"/>
    <w:rsid w:val="00E13036"/>
    <w:rsid w:val="00E21403"/>
    <w:rsid w:val="00E241B0"/>
    <w:rsid w:val="00E27E7C"/>
    <w:rsid w:val="00E46A5A"/>
    <w:rsid w:val="00E61459"/>
    <w:rsid w:val="00E723FA"/>
    <w:rsid w:val="00E933D7"/>
    <w:rsid w:val="00EB288E"/>
    <w:rsid w:val="00EB4979"/>
    <w:rsid w:val="00ED0B90"/>
    <w:rsid w:val="00EF6542"/>
    <w:rsid w:val="00F44908"/>
    <w:rsid w:val="00F5195D"/>
    <w:rsid w:val="00F5234C"/>
    <w:rsid w:val="00F523C1"/>
    <w:rsid w:val="00F75E55"/>
    <w:rsid w:val="00F9209B"/>
    <w:rsid w:val="00FD4018"/>
    <w:rsid w:val="00FD6A1E"/>
    <w:rsid w:val="00FD7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3E"/>
    <w:rPr>
      <w:rFonts w:ascii="Times New Roman" w:eastAsia="Times New Roman" w:hAnsi="Times New Roman"/>
      <w:sz w:val="24"/>
      <w:szCs w:val="24"/>
    </w:rPr>
  </w:style>
  <w:style w:type="paragraph" w:styleId="Heading3">
    <w:name w:val="heading 3"/>
    <w:basedOn w:val="Normal"/>
    <w:link w:val="Heading3Char"/>
    <w:uiPriority w:val="99"/>
    <w:qFormat/>
    <w:rsid w:val="00264F3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4F3E"/>
    <w:rPr>
      <w:rFonts w:ascii="Times New Roman" w:hAnsi="Times New Roman" w:cs="Times New Roman"/>
      <w:b/>
      <w:bCs/>
      <w:sz w:val="27"/>
      <w:szCs w:val="27"/>
      <w:lang w:eastAsia="ru-RU"/>
    </w:rPr>
  </w:style>
  <w:style w:type="paragraph" w:styleId="NormalWeb">
    <w:name w:val="Normal (Web)"/>
    <w:basedOn w:val="Normal"/>
    <w:uiPriority w:val="99"/>
    <w:rsid w:val="00264F3E"/>
    <w:pPr>
      <w:spacing w:before="100" w:beforeAutospacing="1" w:after="100" w:afterAutospacing="1"/>
    </w:pPr>
  </w:style>
  <w:style w:type="character" w:styleId="Strong">
    <w:name w:val="Strong"/>
    <w:basedOn w:val="DefaultParagraphFont"/>
    <w:uiPriority w:val="99"/>
    <w:qFormat/>
    <w:rsid w:val="00264F3E"/>
    <w:rPr>
      <w:rFonts w:cs="Times New Roman"/>
      <w:b/>
      <w:bCs/>
    </w:rPr>
  </w:style>
  <w:style w:type="character" w:customStyle="1" w:styleId="apple-converted-space">
    <w:name w:val="apple-converted-space"/>
    <w:basedOn w:val="DefaultParagraphFont"/>
    <w:uiPriority w:val="99"/>
    <w:rsid w:val="00264F3E"/>
    <w:rPr>
      <w:rFonts w:cs="Times New Roman"/>
    </w:rPr>
  </w:style>
  <w:style w:type="character" w:styleId="Hyperlink">
    <w:name w:val="Hyperlink"/>
    <w:basedOn w:val="DefaultParagraphFont"/>
    <w:uiPriority w:val="99"/>
    <w:rsid w:val="00264F3E"/>
    <w:rPr>
      <w:rFonts w:cs="Times New Roman"/>
      <w:color w:val="0000FF"/>
      <w:u w:val="single"/>
    </w:rPr>
  </w:style>
  <w:style w:type="paragraph" w:customStyle="1" w:styleId="ConsPlusNormal">
    <w:name w:val="ConsPlusNormal"/>
    <w:uiPriority w:val="99"/>
    <w:rsid w:val="00264F3E"/>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264F3E"/>
    <w:pPr>
      <w:tabs>
        <w:tab w:val="center" w:pos="4677"/>
        <w:tab w:val="right" w:pos="9355"/>
      </w:tabs>
    </w:pPr>
  </w:style>
  <w:style w:type="character" w:customStyle="1" w:styleId="HeaderChar">
    <w:name w:val="Header Char"/>
    <w:basedOn w:val="DefaultParagraphFont"/>
    <w:link w:val="Header"/>
    <w:uiPriority w:val="99"/>
    <w:locked/>
    <w:rsid w:val="00264F3E"/>
    <w:rPr>
      <w:rFonts w:ascii="Times New Roman" w:hAnsi="Times New Roman" w:cs="Times New Roman"/>
      <w:sz w:val="24"/>
      <w:szCs w:val="24"/>
      <w:lang w:eastAsia="ru-RU"/>
    </w:rPr>
  </w:style>
  <w:style w:type="character" w:styleId="PageNumber">
    <w:name w:val="page number"/>
    <w:basedOn w:val="DefaultParagraphFont"/>
    <w:uiPriority w:val="99"/>
    <w:rsid w:val="00264F3E"/>
    <w:rPr>
      <w:rFonts w:cs="Times New Roman"/>
    </w:rPr>
  </w:style>
  <w:style w:type="paragraph" w:styleId="BalloonText">
    <w:name w:val="Balloon Text"/>
    <w:basedOn w:val="Normal"/>
    <w:link w:val="BalloonTextChar"/>
    <w:uiPriority w:val="99"/>
    <w:semiHidden/>
    <w:rsid w:val="00264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3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BF3F1CDFE10BD2A0DFF8461DC1FD78E1852BE7074CE6F31719362CW0v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1E517E780CA882D56C42E1091617F3D5FB9CCF7D69D8761FEB29FC08F4G4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3AD49101D4A970F161EDEFD93866F154F398A369BC42B4DD6A91F533A0pCK7M" TargetMode="External"/><Relationship Id="rId4" Type="http://schemas.openxmlformats.org/officeDocument/2006/relationships/footnotes" Target="footnotes.xml"/><Relationship Id="rId9" Type="http://schemas.openxmlformats.org/officeDocument/2006/relationships/hyperlink" Target="consultantplus://offline/ref=395755ED11C6E4CA1C843A752D0B2F6209F9516497298C379099E7B6EB96A909E876953BED7AF0170C1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7</Pages>
  <Words>2777</Words>
  <Characters>15834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cp:lastModifiedBy>
  <cp:revision>19</cp:revision>
  <cp:lastPrinted>2017-11-29T11:13:00Z</cp:lastPrinted>
  <dcterms:created xsi:type="dcterms:W3CDTF">2017-06-15T07:24:00Z</dcterms:created>
  <dcterms:modified xsi:type="dcterms:W3CDTF">2017-12-19T05:17:00Z</dcterms:modified>
</cp:coreProperties>
</file>